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78C3D4" w14:textId="71B870CA" w:rsidR="00E513F4" w:rsidRDefault="00804296" w:rsidP="00804296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</w:pPr>
      <w:r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ORDEM DO DIA DA </w:t>
      </w:r>
      <w:r w:rsidR="00076486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6</w:t>
      </w:r>
      <w:r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ª REUNIÃO ORDINÁRIA </w:t>
      </w:r>
    </w:p>
    <w:p w14:paraId="4C73381A" w14:textId="076DCC52" w:rsidR="00804296" w:rsidRPr="00E9796A" w:rsidRDefault="00BD71CB" w:rsidP="00804296">
      <w:pPr>
        <w:spacing w:after="0" w:line="240" w:lineRule="auto"/>
        <w:jc w:val="center"/>
        <w:rPr>
          <w:b/>
          <w:sz w:val="32"/>
          <w:szCs w:val="32"/>
          <w:u w:val="single"/>
        </w:rPr>
      </w:pPr>
      <w:r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SEGUNDA </w:t>
      </w:r>
      <w:r w:rsidR="00804296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SESSÃO LEGISLATIVA DA 1</w:t>
      </w:r>
      <w:r w:rsidR="00145E4C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6</w:t>
      </w:r>
      <w:r w:rsidR="00804296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ª </w:t>
      </w:r>
      <w:r w:rsidR="00804296" w:rsidRPr="00E9796A">
        <w:rPr>
          <w:b/>
          <w:sz w:val="32"/>
          <w:szCs w:val="32"/>
          <w:u w:val="single"/>
        </w:rPr>
        <w:t xml:space="preserve">LEGISLATURA </w:t>
      </w:r>
    </w:p>
    <w:p w14:paraId="2CB3C8D2" w14:textId="77777777" w:rsidR="0068515F" w:rsidRPr="00E9796A" w:rsidRDefault="0068515F" w:rsidP="0068515F">
      <w:pPr>
        <w:spacing w:after="0" w:line="240" w:lineRule="auto"/>
        <w:jc w:val="center"/>
        <w:rPr>
          <w:b/>
          <w:sz w:val="32"/>
          <w:szCs w:val="32"/>
          <w:u w:val="single"/>
        </w:rPr>
      </w:pPr>
    </w:p>
    <w:p w14:paraId="082BDAA9" w14:textId="7D1A6B0D" w:rsidR="003F6EA4" w:rsidRDefault="00080B1D" w:rsidP="004F455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</w:pPr>
      <w:r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3</w:t>
      </w:r>
      <w:r w:rsidR="00E331E9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0</w:t>
      </w:r>
      <w:r w:rsidR="001B1A99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 </w:t>
      </w:r>
      <w:r w:rsidR="003F6EA4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DE </w:t>
      </w:r>
      <w:r w:rsidR="00EC129F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MARÇO </w:t>
      </w:r>
      <w:r w:rsidR="003F6EA4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DE 20</w:t>
      </w:r>
      <w:r w:rsidR="00D4716B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2</w:t>
      </w:r>
      <w:r w:rsidR="00BD71CB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6</w:t>
      </w:r>
    </w:p>
    <w:p w14:paraId="454EBB2B" w14:textId="77777777" w:rsidR="0023052D" w:rsidRDefault="0023052D" w:rsidP="004F455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</w:pPr>
    </w:p>
    <w:p w14:paraId="5D705A8E" w14:textId="77777777" w:rsidR="0023052D" w:rsidRPr="00E9796A" w:rsidRDefault="0023052D" w:rsidP="004F455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</w:pPr>
    </w:p>
    <w:p w14:paraId="6451AC13" w14:textId="77777777" w:rsidR="00F13111" w:rsidRDefault="00F13111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  <w:r w:rsidRPr="00D94248">
        <w:rPr>
          <w:rFonts w:ascii="Verdana" w:eastAsia="Times New Roman" w:hAnsi="Verdana" w:cs="Calibri"/>
          <w:color w:val="000000"/>
          <w:sz w:val="24"/>
          <w:szCs w:val="24"/>
          <w:lang w:eastAsia="pt-BR"/>
        </w:rPr>
        <w:t>Leitura da ata da reunião anterior</w:t>
      </w:r>
    </w:p>
    <w:p w14:paraId="11975F66" w14:textId="77777777" w:rsidR="00461931" w:rsidRDefault="00461931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</w:p>
    <w:p w14:paraId="2C43509C" w14:textId="77777777" w:rsidR="00F13111" w:rsidRPr="00D94248" w:rsidRDefault="00F13111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</w:p>
    <w:p w14:paraId="3EDFCD70" w14:textId="11F5E855" w:rsidR="004F2DB1" w:rsidRDefault="00E513F4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hAnsi="Verdana"/>
          <w:b/>
          <w:bCs/>
          <w:sz w:val="24"/>
          <w:szCs w:val="24"/>
        </w:rPr>
      </w:pPr>
      <w:r w:rsidRPr="005350A4">
        <w:rPr>
          <w:rFonts w:ascii="Verdana" w:hAnsi="Verdana"/>
          <w:b/>
          <w:bCs/>
          <w:sz w:val="24"/>
          <w:szCs w:val="24"/>
          <w:u w:val="single"/>
        </w:rPr>
        <w:t>Pequeno Expediente</w:t>
      </w:r>
      <w:r w:rsidRPr="005350A4">
        <w:rPr>
          <w:rFonts w:ascii="Verdana" w:hAnsi="Verdana"/>
          <w:b/>
          <w:bCs/>
          <w:sz w:val="24"/>
          <w:szCs w:val="24"/>
        </w:rPr>
        <w:t>:</w:t>
      </w:r>
    </w:p>
    <w:p w14:paraId="60EB9FD0" w14:textId="6C1F24A5" w:rsidR="00A73000" w:rsidRPr="00E331E9" w:rsidRDefault="00A73000" w:rsidP="00A73000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Calibri" w:eastAsia="Times New Roman" w:hAnsi="Calibri" w:cs="Calibri"/>
          <w:color w:val="000000"/>
          <w:sz w:val="30"/>
          <w:szCs w:val="30"/>
          <w:lang w:eastAsia="pt-BR"/>
        </w:rPr>
      </w:pPr>
      <w:r w:rsidRPr="008F39AA">
        <w:rPr>
          <w:sz w:val="30"/>
          <w:szCs w:val="30"/>
        </w:rPr>
        <w:t xml:space="preserve">Ofício n.º </w:t>
      </w:r>
      <w:r w:rsidR="00E331E9">
        <w:rPr>
          <w:sz w:val="30"/>
          <w:szCs w:val="30"/>
        </w:rPr>
        <w:t>91</w:t>
      </w:r>
      <w:r w:rsidRPr="008F39AA">
        <w:rPr>
          <w:sz w:val="30"/>
          <w:szCs w:val="30"/>
        </w:rPr>
        <w:t xml:space="preserve">/26, do </w:t>
      </w:r>
      <w:r w:rsidR="00080B1D">
        <w:rPr>
          <w:sz w:val="30"/>
          <w:szCs w:val="30"/>
        </w:rPr>
        <w:t xml:space="preserve">Prefeito – </w:t>
      </w:r>
      <w:r w:rsidR="00E331E9">
        <w:rPr>
          <w:sz w:val="30"/>
          <w:szCs w:val="30"/>
        </w:rPr>
        <w:t>encaminha prestação de contas exercício 2025</w:t>
      </w:r>
    </w:p>
    <w:p w14:paraId="5CB32079" w14:textId="101B2EEA" w:rsidR="00E331E9" w:rsidRPr="00C56038" w:rsidRDefault="00E331E9" w:rsidP="00A73000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Calibri" w:eastAsia="Times New Roman" w:hAnsi="Calibri" w:cs="Calibri"/>
          <w:color w:val="000000"/>
          <w:sz w:val="30"/>
          <w:szCs w:val="30"/>
          <w:lang w:eastAsia="pt-BR"/>
        </w:rPr>
      </w:pPr>
      <w:r>
        <w:rPr>
          <w:sz w:val="30"/>
          <w:szCs w:val="30"/>
        </w:rPr>
        <w:t>Ofício Circular n.º 02/26, do Ministério Público de Contas do Estado de Minas Gerais</w:t>
      </w:r>
    </w:p>
    <w:p w14:paraId="7BE82B87" w14:textId="3F5D0C0C" w:rsidR="00C56038" w:rsidRPr="008F39AA" w:rsidRDefault="00C56038" w:rsidP="00C56038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Calibri" w:eastAsia="Times New Roman" w:hAnsi="Calibri" w:cs="Calibri"/>
          <w:color w:val="000000"/>
          <w:sz w:val="30"/>
          <w:szCs w:val="30"/>
          <w:lang w:eastAsia="pt-BR"/>
        </w:rPr>
      </w:pPr>
      <w:r w:rsidRPr="000C254D">
        <w:rPr>
          <w:sz w:val="30"/>
          <w:szCs w:val="30"/>
        </w:rPr>
        <w:t>Ofício n.º 128/26, da Secretária Municipal de Saúde</w:t>
      </w:r>
      <w:r>
        <w:rPr>
          <w:sz w:val="30"/>
          <w:szCs w:val="30"/>
        </w:rPr>
        <w:t xml:space="preserve">, </w:t>
      </w:r>
      <w:r w:rsidRPr="000C254D">
        <w:rPr>
          <w:rFonts w:cstheme="minorHAnsi"/>
          <w:sz w:val="30"/>
          <w:szCs w:val="30"/>
        </w:rPr>
        <w:t>Dra. Ana Cláudia Pereira Franco</w:t>
      </w:r>
      <w:r>
        <w:rPr>
          <w:rFonts w:cstheme="minorHAnsi"/>
          <w:sz w:val="30"/>
          <w:szCs w:val="30"/>
        </w:rPr>
        <w:t>, que pede a palavra para apresentar Relatório Quadrimestral</w:t>
      </w:r>
    </w:p>
    <w:p w14:paraId="61E99198" w14:textId="45F98592" w:rsidR="00C56038" w:rsidRPr="00C56038" w:rsidRDefault="004F21CC" w:rsidP="00C56038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 w:hanging="357"/>
        <w:jc w:val="both"/>
        <w:rPr>
          <w:rFonts w:cstheme="minorHAnsi"/>
          <w:sz w:val="30"/>
          <w:szCs w:val="30"/>
        </w:rPr>
      </w:pPr>
      <w:r w:rsidRPr="00C56038">
        <w:rPr>
          <w:rFonts w:ascii="Calibri" w:eastAsia="Times New Roman" w:hAnsi="Calibri" w:cs="Calibri"/>
          <w:color w:val="000000"/>
          <w:sz w:val="30"/>
          <w:szCs w:val="30"/>
          <w:u w:val="single"/>
          <w:lang w:eastAsia="pt-BR"/>
        </w:rPr>
        <w:t>Indicações</w:t>
      </w:r>
      <w:r w:rsidRPr="00C56038">
        <w:rPr>
          <w:rFonts w:ascii="Calibri" w:eastAsia="Times New Roman" w:hAnsi="Calibri" w:cs="Calibri"/>
          <w:color w:val="000000"/>
          <w:sz w:val="30"/>
          <w:szCs w:val="30"/>
          <w:lang w:eastAsia="pt-BR"/>
        </w:rPr>
        <w:t>:</w:t>
      </w:r>
      <w:r w:rsidR="00C56038" w:rsidRPr="00C56038">
        <w:rPr>
          <w:rFonts w:ascii="Calibri" w:eastAsia="Times New Roman" w:hAnsi="Calibri" w:cs="Calibri"/>
          <w:color w:val="000000"/>
          <w:sz w:val="30"/>
          <w:szCs w:val="30"/>
          <w:lang w:eastAsia="pt-BR"/>
        </w:rPr>
        <w:t xml:space="preserve"> n.º 11/26, </w:t>
      </w:r>
      <w:r w:rsidR="00C56038" w:rsidRPr="00C56038">
        <w:rPr>
          <w:rFonts w:cstheme="minorHAnsi"/>
          <w:sz w:val="30"/>
          <w:szCs w:val="30"/>
        </w:rPr>
        <w:t xml:space="preserve">dos Vers. Fábio Gomes, Mauro </w:t>
      </w:r>
      <w:proofErr w:type="spellStart"/>
      <w:r w:rsidR="00C56038" w:rsidRPr="00C56038">
        <w:rPr>
          <w:rFonts w:cstheme="minorHAnsi"/>
          <w:sz w:val="30"/>
          <w:szCs w:val="30"/>
        </w:rPr>
        <w:t>Cavalari</w:t>
      </w:r>
      <w:proofErr w:type="spellEnd"/>
      <w:r w:rsidR="00C56038" w:rsidRPr="00C56038">
        <w:rPr>
          <w:rFonts w:cstheme="minorHAnsi"/>
          <w:sz w:val="30"/>
          <w:szCs w:val="30"/>
        </w:rPr>
        <w:t xml:space="preserve">, Carla Monique e </w:t>
      </w:r>
      <w:proofErr w:type="spellStart"/>
      <w:r w:rsidR="00C56038" w:rsidRPr="00C56038">
        <w:rPr>
          <w:rFonts w:cstheme="minorHAnsi"/>
          <w:sz w:val="30"/>
          <w:szCs w:val="30"/>
        </w:rPr>
        <w:t>Amarin</w:t>
      </w:r>
      <w:proofErr w:type="spellEnd"/>
      <w:r w:rsidR="00C56038" w:rsidRPr="00C56038">
        <w:rPr>
          <w:rFonts w:cstheme="minorHAnsi"/>
          <w:sz w:val="30"/>
          <w:szCs w:val="30"/>
        </w:rPr>
        <w:t xml:space="preserve"> </w:t>
      </w:r>
      <w:r w:rsidR="00C56038" w:rsidRPr="00C56038">
        <w:rPr>
          <w:rFonts w:cstheme="minorHAnsi"/>
          <w:iCs/>
          <w:sz w:val="30"/>
          <w:szCs w:val="30"/>
        </w:rPr>
        <w:t>Israel</w:t>
      </w:r>
      <w:r w:rsidR="00C56038" w:rsidRPr="00C56038">
        <w:rPr>
          <w:rFonts w:cstheme="minorHAnsi"/>
          <w:iCs/>
          <w:sz w:val="30"/>
          <w:szCs w:val="30"/>
        </w:rPr>
        <w:t>: indica a instalação de poste no fim da rua José Apolinário de Andrade (no sentido da Rodovia)</w:t>
      </w:r>
    </w:p>
    <w:p w14:paraId="49B0B8E0" w14:textId="69419249" w:rsidR="00CD7EEC" w:rsidRPr="000A7820" w:rsidRDefault="00CD7EEC" w:rsidP="00E0153D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Calibri" w:eastAsia="Times New Roman" w:hAnsi="Calibri" w:cs="Calibri"/>
          <w:color w:val="000000"/>
          <w:sz w:val="30"/>
          <w:szCs w:val="30"/>
          <w:lang w:eastAsia="pt-BR"/>
        </w:rPr>
      </w:pPr>
      <w:r w:rsidRPr="00CD7EEC">
        <w:rPr>
          <w:rFonts w:ascii="Calibri" w:eastAsia="Times New Roman" w:hAnsi="Calibri" w:cs="Calibri"/>
          <w:color w:val="000000"/>
          <w:sz w:val="30"/>
          <w:szCs w:val="30"/>
          <w:lang w:eastAsia="pt-BR"/>
        </w:rPr>
        <w:t>n.º 1</w:t>
      </w:r>
      <w:r w:rsidRPr="00CD7EEC">
        <w:rPr>
          <w:rFonts w:ascii="Calibri" w:eastAsia="Times New Roman" w:hAnsi="Calibri" w:cs="Calibri"/>
          <w:color w:val="000000"/>
          <w:sz w:val="30"/>
          <w:szCs w:val="30"/>
          <w:lang w:eastAsia="pt-BR"/>
        </w:rPr>
        <w:t>2</w:t>
      </w:r>
      <w:r w:rsidRPr="00CD7EEC">
        <w:rPr>
          <w:rFonts w:ascii="Calibri" w:eastAsia="Times New Roman" w:hAnsi="Calibri" w:cs="Calibri"/>
          <w:color w:val="000000"/>
          <w:sz w:val="30"/>
          <w:szCs w:val="30"/>
          <w:lang w:eastAsia="pt-BR"/>
        </w:rPr>
        <w:t xml:space="preserve">/26, </w:t>
      </w:r>
      <w:r w:rsidRPr="00CD7EEC">
        <w:rPr>
          <w:rFonts w:cstheme="minorHAnsi"/>
          <w:sz w:val="30"/>
          <w:szCs w:val="30"/>
        </w:rPr>
        <w:t xml:space="preserve">dos Vers. </w:t>
      </w:r>
      <w:proofErr w:type="spellStart"/>
      <w:r w:rsidRPr="00CD7EEC">
        <w:rPr>
          <w:rFonts w:cstheme="minorHAnsi"/>
          <w:sz w:val="30"/>
          <w:szCs w:val="30"/>
        </w:rPr>
        <w:t>Amarin</w:t>
      </w:r>
      <w:proofErr w:type="spellEnd"/>
      <w:r w:rsidRPr="00CD7EEC">
        <w:rPr>
          <w:rFonts w:cstheme="minorHAnsi"/>
          <w:sz w:val="30"/>
          <w:szCs w:val="30"/>
        </w:rPr>
        <w:t xml:space="preserve"> Israel da Silva, </w:t>
      </w:r>
      <w:r w:rsidRPr="00CD7EEC">
        <w:rPr>
          <w:rFonts w:cstheme="minorHAnsi"/>
          <w:sz w:val="30"/>
          <w:szCs w:val="30"/>
        </w:rPr>
        <w:t xml:space="preserve">Fábio Gomes, Mauro </w:t>
      </w:r>
      <w:proofErr w:type="spellStart"/>
      <w:r w:rsidRPr="00CD7EEC">
        <w:rPr>
          <w:rFonts w:cstheme="minorHAnsi"/>
          <w:sz w:val="30"/>
          <w:szCs w:val="30"/>
        </w:rPr>
        <w:t>Cavalari</w:t>
      </w:r>
      <w:proofErr w:type="spellEnd"/>
      <w:r w:rsidRPr="00CD7EEC">
        <w:rPr>
          <w:rFonts w:cstheme="minorHAnsi"/>
          <w:sz w:val="30"/>
          <w:szCs w:val="30"/>
        </w:rPr>
        <w:t xml:space="preserve"> e</w:t>
      </w:r>
      <w:r w:rsidRPr="00CD7EEC">
        <w:rPr>
          <w:rFonts w:cstheme="minorHAnsi"/>
          <w:sz w:val="30"/>
          <w:szCs w:val="30"/>
        </w:rPr>
        <w:t xml:space="preserve"> Carla Monique</w:t>
      </w:r>
      <w:r w:rsidRPr="00CD7EEC">
        <w:rPr>
          <w:rFonts w:cstheme="minorHAnsi"/>
          <w:iCs/>
          <w:sz w:val="30"/>
          <w:szCs w:val="30"/>
        </w:rPr>
        <w:t xml:space="preserve">: indica </w:t>
      </w:r>
      <w:r w:rsidRPr="00CD7EEC">
        <w:rPr>
          <w:rFonts w:cstheme="minorHAnsi"/>
          <w:iCs/>
          <w:sz w:val="30"/>
          <w:szCs w:val="30"/>
        </w:rPr>
        <w:t>providências na Serra do Sertãozinho, trecho concretado</w:t>
      </w:r>
    </w:p>
    <w:p w14:paraId="0294418B" w14:textId="241EEDD2" w:rsidR="000A7820" w:rsidRPr="00CD7EEC" w:rsidRDefault="000A7820" w:rsidP="00E0153D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Calibri" w:eastAsia="Times New Roman" w:hAnsi="Calibri" w:cs="Calibri"/>
          <w:color w:val="000000"/>
          <w:sz w:val="30"/>
          <w:szCs w:val="30"/>
          <w:lang w:eastAsia="pt-BR"/>
        </w:rPr>
      </w:pPr>
      <w:r>
        <w:rPr>
          <w:rFonts w:cstheme="minorHAnsi"/>
          <w:iCs/>
          <w:sz w:val="30"/>
          <w:szCs w:val="30"/>
        </w:rPr>
        <w:t xml:space="preserve">n.º 13/26, do Ver. </w:t>
      </w:r>
      <w:proofErr w:type="spellStart"/>
      <w:r>
        <w:rPr>
          <w:rFonts w:cstheme="minorHAnsi"/>
          <w:iCs/>
          <w:sz w:val="30"/>
          <w:szCs w:val="30"/>
        </w:rPr>
        <w:t>Angelo</w:t>
      </w:r>
      <w:proofErr w:type="spellEnd"/>
      <w:r>
        <w:rPr>
          <w:rFonts w:cstheme="minorHAnsi"/>
          <w:iCs/>
          <w:sz w:val="30"/>
          <w:szCs w:val="30"/>
        </w:rPr>
        <w:t xml:space="preserve"> Marcio Ferreira: indica a lavagem das ruas públicas com o caminhão pipa, e limpeza de lotes</w:t>
      </w:r>
    </w:p>
    <w:p w14:paraId="34CF6F65" w14:textId="77777777" w:rsidR="004F21CC" w:rsidRDefault="004F21CC" w:rsidP="00C12FBE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Calibri" w:eastAsia="Times New Roman" w:hAnsi="Calibri" w:cs="Calibri"/>
          <w:color w:val="000000"/>
          <w:sz w:val="30"/>
          <w:szCs w:val="30"/>
          <w:lang w:eastAsia="pt-BR"/>
        </w:rPr>
      </w:pPr>
    </w:p>
    <w:p w14:paraId="1DA158B8" w14:textId="77777777" w:rsidR="00EC129F" w:rsidRPr="00EC129F" w:rsidRDefault="00F13111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  <w:r w:rsidRPr="00D94248">
        <w:rPr>
          <w:rFonts w:ascii="Verdana" w:hAnsi="Verdana"/>
          <w:b/>
          <w:bCs/>
          <w:sz w:val="24"/>
          <w:szCs w:val="24"/>
          <w:u w:val="single"/>
        </w:rPr>
        <w:t>Grande Expediente</w:t>
      </w:r>
      <w:r w:rsidRPr="00D94248">
        <w:rPr>
          <w:rFonts w:ascii="Verdana" w:hAnsi="Verdana"/>
          <w:b/>
          <w:bCs/>
          <w:sz w:val="24"/>
          <w:szCs w:val="24"/>
        </w:rPr>
        <w:t>:</w:t>
      </w:r>
      <w:r w:rsidR="008259C3">
        <w:rPr>
          <w:rFonts w:ascii="Verdana" w:hAnsi="Verdana"/>
          <w:b/>
          <w:bCs/>
          <w:sz w:val="24"/>
          <w:szCs w:val="24"/>
        </w:rPr>
        <w:t xml:space="preserve"> </w:t>
      </w:r>
    </w:p>
    <w:p w14:paraId="66203B4A" w14:textId="5CF1B9C8" w:rsidR="003540CD" w:rsidRPr="003E2D87" w:rsidRDefault="00EC129F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  <w:r w:rsidRPr="003E2D87">
        <w:rPr>
          <w:rFonts w:ascii="Verdana" w:hAnsi="Verdana"/>
          <w:sz w:val="24"/>
          <w:szCs w:val="24"/>
        </w:rPr>
        <w:t>Projeto de Lei n.º 0</w:t>
      </w:r>
      <w:r w:rsidR="004F21CC">
        <w:rPr>
          <w:rFonts w:ascii="Verdana" w:hAnsi="Verdana"/>
          <w:sz w:val="24"/>
          <w:szCs w:val="24"/>
        </w:rPr>
        <w:t>7</w:t>
      </w:r>
      <w:r w:rsidRPr="003E2D87">
        <w:rPr>
          <w:rFonts w:ascii="Verdana" w:hAnsi="Verdana"/>
          <w:sz w:val="24"/>
          <w:szCs w:val="24"/>
        </w:rPr>
        <w:t>/26</w:t>
      </w:r>
      <w:r w:rsidR="00A73000">
        <w:rPr>
          <w:rFonts w:ascii="Verdana" w:hAnsi="Verdana"/>
          <w:sz w:val="24"/>
          <w:szCs w:val="24"/>
        </w:rPr>
        <w:t xml:space="preserve">, do </w:t>
      </w:r>
      <w:r w:rsidR="004F21CC">
        <w:rPr>
          <w:rFonts w:ascii="Verdana" w:hAnsi="Verdana"/>
          <w:sz w:val="24"/>
          <w:szCs w:val="24"/>
        </w:rPr>
        <w:t>Prefeito</w:t>
      </w:r>
      <w:r w:rsidR="00A73000">
        <w:rPr>
          <w:rFonts w:ascii="Verdana" w:hAnsi="Verdana"/>
          <w:sz w:val="24"/>
          <w:szCs w:val="24"/>
        </w:rPr>
        <w:t xml:space="preserve"> </w:t>
      </w:r>
      <w:r w:rsidRPr="003E2D87">
        <w:rPr>
          <w:rFonts w:ascii="Verdana" w:hAnsi="Verdana"/>
          <w:sz w:val="24"/>
          <w:szCs w:val="24"/>
        </w:rPr>
        <w:t xml:space="preserve">– </w:t>
      </w:r>
      <w:r w:rsidR="004F21CC">
        <w:rPr>
          <w:rFonts w:ascii="Verdana" w:hAnsi="Verdana"/>
          <w:sz w:val="24"/>
          <w:szCs w:val="24"/>
        </w:rPr>
        <w:t xml:space="preserve">Dispõe sobre o Programa Municipal de Apoio a Atletas </w:t>
      </w:r>
      <w:r w:rsidR="00A73000">
        <w:rPr>
          <w:rFonts w:ascii="Verdana" w:hAnsi="Verdana"/>
          <w:sz w:val="24"/>
          <w:szCs w:val="24"/>
        </w:rPr>
        <w:t>–</w:t>
      </w:r>
      <w:r w:rsidR="003E2D87" w:rsidRPr="003E2D87">
        <w:rPr>
          <w:rFonts w:ascii="Verdana" w:hAnsi="Verdana"/>
          <w:sz w:val="24"/>
          <w:szCs w:val="24"/>
        </w:rPr>
        <w:t xml:space="preserve"> </w:t>
      </w:r>
      <w:r w:rsidR="004F21CC">
        <w:rPr>
          <w:rFonts w:ascii="Verdana" w:hAnsi="Verdana"/>
          <w:sz w:val="24"/>
          <w:szCs w:val="24"/>
        </w:rPr>
        <w:t>1</w:t>
      </w:r>
      <w:r w:rsidR="00A73000">
        <w:rPr>
          <w:rFonts w:ascii="Verdana" w:hAnsi="Verdana"/>
          <w:sz w:val="24"/>
          <w:szCs w:val="24"/>
        </w:rPr>
        <w:t>ª discussão</w:t>
      </w:r>
      <w:r w:rsidR="003E2D87" w:rsidRPr="003E2D87">
        <w:rPr>
          <w:rFonts w:ascii="Verdana" w:hAnsi="Verdana"/>
          <w:sz w:val="24"/>
          <w:szCs w:val="24"/>
        </w:rPr>
        <w:t xml:space="preserve"> </w:t>
      </w:r>
    </w:p>
    <w:p w14:paraId="49327E44" w14:textId="2AC7589F" w:rsidR="00241E70" w:rsidRDefault="002F26B2" w:rsidP="00710475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  <w:r>
        <w:rPr>
          <w:rFonts w:ascii="Verdana" w:eastAsia="Times New Roman" w:hAnsi="Verdana" w:cs="Calibri"/>
          <w:color w:val="000000"/>
          <w:sz w:val="24"/>
          <w:szCs w:val="24"/>
          <w:lang w:eastAsia="pt-BR"/>
        </w:rPr>
        <w:lastRenderedPageBreak/>
        <w:t>Projeto de Lei n.º 0</w:t>
      </w:r>
      <w:r w:rsidR="004F21CC">
        <w:rPr>
          <w:rFonts w:ascii="Verdana" w:eastAsia="Times New Roman" w:hAnsi="Verdana" w:cs="Calibri"/>
          <w:color w:val="000000"/>
          <w:sz w:val="24"/>
          <w:szCs w:val="24"/>
          <w:lang w:eastAsia="pt-BR"/>
        </w:rPr>
        <w:t>8</w:t>
      </w:r>
      <w:r>
        <w:rPr>
          <w:rFonts w:ascii="Verdana" w:eastAsia="Times New Roman" w:hAnsi="Verdana" w:cs="Calibri"/>
          <w:color w:val="000000"/>
          <w:sz w:val="24"/>
          <w:szCs w:val="24"/>
          <w:lang w:eastAsia="pt-BR"/>
        </w:rPr>
        <w:t>/26, d</w:t>
      </w:r>
      <w:r w:rsidR="004F21CC">
        <w:rPr>
          <w:rFonts w:ascii="Verdana" w:eastAsia="Times New Roman" w:hAnsi="Verdana" w:cs="Calibri"/>
          <w:color w:val="000000"/>
          <w:sz w:val="24"/>
          <w:szCs w:val="24"/>
          <w:lang w:eastAsia="pt-BR"/>
        </w:rPr>
        <w:t>o Prefeito</w:t>
      </w:r>
      <w:r>
        <w:rPr>
          <w:rFonts w:ascii="Verdana" w:eastAsia="Times New Roman" w:hAnsi="Verdana" w:cs="Calibri"/>
          <w:color w:val="000000"/>
          <w:sz w:val="24"/>
          <w:szCs w:val="24"/>
          <w:lang w:eastAsia="pt-BR"/>
        </w:rPr>
        <w:t xml:space="preserve"> – </w:t>
      </w:r>
      <w:r w:rsidR="004F21CC">
        <w:rPr>
          <w:rFonts w:ascii="Verdana" w:eastAsia="Times New Roman" w:hAnsi="Verdana" w:cs="Calibri"/>
          <w:color w:val="000000"/>
          <w:sz w:val="24"/>
          <w:szCs w:val="24"/>
          <w:lang w:eastAsia="pt-BR"/>
        </w:rPr>
        <w:t>D</w:t>
      </w:r>
      <w:r>
        <w:rPr>
          <w:rFonts w:ascii="Verdana" w:eastAsia="Times New Roman" w:hAnsi="Verdana" w:cs="Calibri"/>
          <w:color w:val="000000"/>
          <w:sz w:val="24"/>
          <w:szCs w:val="24"/>
          <w:lang w:eastAsia="pt-BR"/>
        </w:rPr>
        <w:t xml:space="preserve">ispõe sobre </w:t>
      </w:r>
      <w:r w:rsidR="004F21CC">
        <w:rPr>
          <w:rFonts w:ascii="Verdana" w:eastAsia="Times New Roman" w:hAnsi="Verdana" w:cs="Calibri"/>
          <w:color w:val="000000"/>
          <w:sz w:val="24"/>
          <w:szCs w:val="24"/>
          <w:lang w:eastAsia="pt-BR"/>
        </w:rPr>
        <w:t xml:space="preserve">o reconhecimento de titularidade de estrada vicinal rural (Serrinha) – leitura </w:t>
      </w:r>
    </w:p>
    <w:p w14:paraId="16828860" w14:textId="77777777" w:rsidR="007C424A" w:rsidRPr="00241E70" w:rsidRDefault="007C424A" w:rsidP="00710475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</w:p>
    <w:p w14:paraId="00CC2356" w14:textId="75B0869C" w:rsidR="0023052D" w:rsidRDefault="00E513F4" w:rsidP="0023052D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b/>
          <w:bCs/>
          <w:color w:val="000000"/>
          <w:sz w:val="24"/>
          <w:szCs w:val="24"/>
          <w:u w:val="single"/>
          <w:lang w:eastAsia="pt-BR"/>
        </w:rPr>
      </w:pPr>
      <w:r w:rsidRPr="00E513F4">
        <w:rPr>
          <w:rFonts w:ascii="Verdana" w:eastAsia="Times New Roman" w:hAnsi="Verdana" w:cs="Calibri"/>
          <w:b/>
          <w:bCs/>
          <w:color w:val="000000"/>
          <w:sz w:val="24"/>
          <w:szCs w:val="24"/>
          <w:u w:val="single"/>
          <w:lang w:eastAsia="pt-BR"/>
        </w:rPr>
        <w:t>Considerações Finais</w:t>
      </w:r>
    </w:p>
    <w:p w14:paraId="4FE6818D" w14:textId="77777777" w:rsidR="004F21CC" w:rsidRDefault="004F21CC" w:rsidP="0023052D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b/>
          <w:bCs/>
          <w:color w:val="000000"/>
          <w:sz w:val="24"/>
          <w:szCs w:val="24"/>
          <w:u w:val="single"/>
          <w:lang w:eastAsia="pt-BR"/>
        </w:rPr>
      </w:pPr>
    </w:p>
    <w:p w14:paraId="5522225F" w14:textId="77777777" w:rsidR="00F13111" w:rsidRPr="00D94248" w:rsidRDefault="00F13111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hAnsi="Verdana"/>
          <w:b/>
          <w:bCs/>
          <w:sz w:val="24"/>
          <w:szCs w:val="24"/>
          <w:u w:val="single"/>
        </w:rPr>
      </w:pPr>
      <w:r w:rsidRPr="00D94248">
        <w:rPr>
          <w:rFonts w:ascii="Verdana" w:eastAsia="Times New Roman" w:hAnsi="Verdana" w:cs="Calibri"/>
          <w:b/>
          <w:bCs/>
          <w:color w:val="000000"/>
          <w:sz w:val="24"/>
          <w:szCs w:val="24"/>
          <w:u w:val="single"/>
          <w:lang w:eastAsia="pt-BR"/>
        </w:rPr>
        <w:t>Encerramento</w:t>
      </w:r>
    </w:p>
    <w:sectPr w:rsidR="00F13111" w:rsidRPr="00D9424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89"/>
    <w:multiLevelType w:val="singleLevel"/>
    <w:tmpl w:val="BCDCC89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B7772E9"/>
    <w:multiLevelType w:val="multilevel"/>
    <w:tmpl w:val="403EE5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B6466A3"/>
    <w:multiLevelType w:val="multilevel"/>
    <w:tmpl w:val="72D01E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110129519">
    <w:abstractNumId w:val="1"/>
  </w:num>
  <w:num w:numId="2" w16cid:durableId="883560580">
    <w:abstractNumId w:val="2"/>
  </w:num>
  <w:num w:numId="3" w16cid:durableId="15926608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val="bestFit" w:percent="159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6EA4"/>
    <w:rsid w:val="00002540"/>
    <w:rsid w:val="00011A9A"/>
    <w:rsid w:val="00016E61"/>
    <w:rsid w:val="00020113"/>
    <w:rsid w:val="00020D09"/>
    <w:rsid w:val="00021707"/>
    <w:rsid w:val="000223C4"/>
    <w:rsid w:val="000309D1"/>
    <w:rsid w:val="00045135"/>
    <w:rsid w:val="00052331"/>
    <w:rsid w:val="000526D4"/>
    <w:rsid w:val="0005578F"/>
    <w:rsid w:val="00062668"/>
    <w:rsid w:val="00066646"/>
    <w:rsid w:val="00073341"/>
    <w:rsid w:val="000739D5"/>
    <w:rsid w:val="00076486"/>
    <w:rsid w:val="00077BCF"/>
    <w:rsid w:val="00080B1D"/>
    <w:rsid w:val="00083A23"/>
    <w:rsid w:val="00083AF8"/>
    <w:rsid w:val="00087F4D"/>
    <w:rsid w:val="00091183"/>
    <w:rsid w:val="00092E3E"/>
    <w:rsid w:val="000933A4"/>
    <w:rsid w:val="000A454D"/>
    <w:rsid w:val="000A6752"/>
    <w:rsid w:val="000A682F"/>
    <w:rsid w:val="000A75F3"/>
    <w:rsid w:val="000A7820"/>
    <w:rsid w:val="000B0E39"/>
    <w:rsid w:val="000B3942"/>
    <w:rsid w:val="000B5416"/>
    <w:rsid w:val="000B7485"/>
    <w:rsid w:val="000C35B4"/>
    <w:rsid w:val="000C5C4F"/>
    <w:rsid w:val="000E6D63"/>
    <w:rsid w:val="000F3A83"/>
    <w:rsid w:val="000F587F"/>
    <w:rsid w:val="00101660"/>
    <w:rsid w:val="0010720F"/>
    <w:rsid w:val="001139E3"/>
    <w:rsid w:val="00116275"/>
    <w:rsid w:val="001275F0"/>
    <w:rsid w:val="00136EBF"/>
    <w:rsid w:val="0013745A"/>
    <w:rsid w:val="00141837"/>
    <w:rsid w:val="00143683"/>
    <w:rsid w:val="00145E4C"/>
    <w:rsid w:val="00146C36"/>
    <w:rsid w:val="00155B82"/>
    <w:rsid w:val="00156399"/>
    <w:rsid w:val="001704CB"/>
    <w:rsid w:val="00171FFD"/>
    <w:rsid w:val="00172DDC"/>
    <w:rsid w:val="00180AD1"/>
    <w:rsid w:val="00187366"/>
    <w:rsid w:val="0019752D"/>
    <w:rsid w:val="001A1DB1"/>
    <w:rsid w:val="001A2E2B"/>
    <w:rsid w:val="001A36C4"/>
    <w:rsid w:val="001B0B81"/>
    <w:rsid w:val="001B13A1"/>
    <w:rsid w:val="001B1A99"/>
    <w:rsid w:val="001B62CC"/>
    <w:rsid w:val="001C4F59"/>
    <w:rsid w:val="001D4906"/>
    <w:rsid w:val="001E3E9F"/>
    <w:rsid w:val="001F5950"/>
    <w:rsid w:val="001F5A6F"/>
    <w:rsid w:val="001F6D2B"/>
    <w:rsid w:val="00210D70"/>
    <w:rsid w:val="002267C4"/>
    <w:rsid w:val="00226DAC"/>
    <w:rsid w:val="00227508"/>
    <w:rsid w:val="002277A9"/>
    <w:rsid w:val="0023052D"/>
    <w:rsid w:val="002326CD"/>
    <w:rsid w:val="002339FB"/>
    <w:rsid w:val="00241806"/>
    <w:rsid w:val="00241E70"/>
    <w:rsid w:val="00244502"/>
    <w:rsid w:val="002631F9"/>
    <w:rsid w:val="00265671"/>
    <w:rsid w:val="0027462D"/>
    <w:rsid w:val="00285355"/>
    <w:rsid w:val="00285E52"/>
    <w:rsid w:val="00293C14"/>
    <w:rsid w:val="002B343F"/>
    <w:rsid w:val="002B3AD3"/>
    <w:rsid w:val="002B54A3"/>
    <w:rsid w:val="002B56BA"/>
    <w:rsid w:val="002B5D39"/>
    <w:rsid w:val="002B768C"/>
    <w:rsid w:val="002C41DB"/>
    <w:rsid w:val="002C5C82"/>
    <w:rsid w:val="002C79E0"/>
    <w:rsid w:val="002D0FD3"/>
    <w:rsid w:val="002D287A"/>
    <w:rsid w:val="002D3CBA"/>
    <w:rsid w:val="002D79B1"/>
    <w:rsid w:val="002F1AF9"/>
    <w:rsid w:val="002F26B2"/>
    <w:rsid w:val="00303823"/>
    <w:rsid w:val="00307E67"/>
    <w:rsid w:val="00311005"/>
    <w:rsid w:val="003115AC"/>
    <w:rsid w:val="00321B3F"/>
    <w:rsid w:val="00325AA9"/>
    <w:rsid w:val="00330E72"/>
    <w:rsid w:val="00336096"/>
    <w:rsid w:val="003372B2"/>
    <w:rsid w:val="00345D80"/>
    <w:rsid w:val="00347B4D"/>
    <w:rsid w:val="00350B96"/>
    <w:rsid w:val="0035391A"/>
    <w:rsid w:val="003540CD"/>
    <w:rsid w:val="00362EE3"/>
    <w:rsid w:val="003648AB"/>
    <w:rsid w:val="003735FC"/>
    <w:rsid w:val="0037409F"/>
    <w:rsid w:val="00383914"/>
    <w:rsid w:val="003853B8"/>
    <w:rsid w:val="00387FC2"/>
    <w:rsid w:val="003916B9"/>
    <w:rsid w:val="003916E8"/>
    <w:rsid w:val="003A5A20"/>
    <w:rsid w:val="003A7AB4"/>
    <w:rsid w:val="003B21A8"/>
    <w:rsid w:val="003B2BF6"/>
    <w:rsid w:val="003B3848"/>
    <w:rsid w:val="003B7D99"/>
    <w:rsid w:val="003B7DA7"/>
    <w:rsid w:val="003C005C"/>
    <w:rsid w:val="003C5DEF"/>
    <w:rsid w:val="003C7E22"/>
    <w:rsid w:val="003D021A"/>
    <w:rsid w:val="003D7A8B"/>
    <w:rsid w:val="003E1BC5"/>
    <w:rsid w:val="003E2D87"/>
    <w:rsid w:val="003E3290"/>
    <w:rsid w:val="003E40FF"/>
    <w:rsid w:val="003E6976"/>
    <w:rsid w:val="003E6B15"/>
    <w:rsid w:val="003F6399"/>
    <w:rsid w:val="003F6EA4"/>
    <w:rsid w:val="00405A78"/>
    <w:rsid w:val="00412856"/>
    <w:rsid w:val="00415E9E"/>
    <w:rsid w:val="00423A60"/>
    <w:rsid w:val="004268DD"/>
    <w:rsid w:val="0043087A"/>
    <w:rsid w:val="00432C3D"/>
    <w:rsid w:val="00453C3C"/>
    <w:rsid w:val="00461931"/>
    <w:rsid w:val="00461C88"/>
    <w:rsid w:val="00463578"/>
    <w:rsid w:val="00464BBC"/>
    <w:rsid w:val="0046722F"/>
    <w:rsid w:val="0047343D"/>
    <w:rsid w:val="004746A4"/>
    <w:rsid w:val="0047714E"/>
    <w:rsid w:val="00481226"/>
    <w:rsid w:val="00481BC3"/>
    <w:rsid w:val="00484F05"/>
    <w:rsid w:val="00491389"/>
    <w:rsid w:val="00492AAE"/>
    <w:rsid w:val="00494948"/>
    <w:rsid w:val="00494E1B"/>
    <w:rsid w:val="004A247C"/>
    <w:rsid w:val="004A3A20"/>
    <w:rsid w:val="004A519B"/>
    <w:rsid w:val="004A741D"/>
    <w:rsid w:val="004B4E60"/>
    <w:rsid w:val="004C06DB"/>
    <w:rsid w:val="004C0F84"/>
    <w:rsid w:val="004C68C7"/>
    <w:rsid w:val="004E3746"/>
    <w:rsid w:val="004F01B4"/>
    <w:rsid w:val="004F1E0C"/>
    <w:rsid w:val="004F21CC"/>
    <w:rsid w:val="004F2DB1"/>
    <w:rsid w:val="004F4550"/>
    <w:rsid w:val="005100FF"/>
    <w:rsid w:val="00511EB3"/>
    <w:rsid w:val="0051364C"/>
    <w:rsid w:val="00525B97"/>
    <w:rsid w:val="005270D1"/>
    <w:rsid w:val="005350A4"/>
    <w:rsid w:val="00537909"/>
    <w:rsid w:val="00541169"/>
    <w:rsid w:val="00545426"/>
    <w:rsid w:val="00555BD2"/>
    <w:rsid w:val="0056198C"/>
    <w:rsid w:val="00564EC3"/>
    <w:rsid w:val="00567858"/>
    <w:rsid w:val="0057263B"/>
    <w:rsid w:val="00573B6C"/>
    <w:rsid w:val="005760D2"/>
    <w:rsid w:val="00581CF9"/>
    <w:rsid w:val="00582578"/>
    <w:rsid w:val="005860DA"/>
    <w:rsid w:val="00590AE7"/>
    <w:rsid w:val="005928BD"/>
    <w:rsid w:val="005A0C34"/>
    <w:rsid w:val="005A3211"/>
    <w:rsid w:val="005A711E"/>
    <w:rsid w:val="005B3C51"/>
    <w:rsid w:val="005B50CD"/>
    <w:rsid w:val="005C0D77"/>
    <w:rsid w:val="005C2035"/>
    <w:rsid w:val="005C4277"/>
    <w:rsid w:val="005C4BA0"/>
    <w:rsid w:val="005E46D2"/>
    <w:rsid w:val="005E4FB6"/>
    <w:rsid w:val="005E57A5"/>
    <w:rsid w:val="005F261F"/>
    <w:rsid w:val="0060290B"/>
    <w:rsid w:val="00603555"/>
    <w:rsid w:val="006102F9"/>
    <w:rsid w:val="0061631D"/>
    <w:rsid w:val="00622C4D"/>
    <w:rsid w:val="0063399F"/>
    <w:rsid w:val="00637FB6"/>
    <w:rsid w:val="00640883"/>
    <w:rsid w:val="00641E35"/>
    <w:rsid w:val="00643565"/>
    <w:rsid w:val="00644C20"/>
    <w:rsid w:val="0065300F"/>
    <w:rsid w:val="00653939"/>
    <w:rsid w:val="0065685E"/>
    <w:rsid w:val="00657933"/>
    <w:rsid w:val="00662EEF"/>
    <w:rsid w:val="00666CE2"/>
    <w:rsid w:val="00670120"/>
    <w:rsid w:val="00671438"/>
    <w:rsid w:val="0068515F"/>
    <w:rsid w:val="00690EB6"/>
    <w:rsid w:val="006A5542"/>
    <w:rsid w:val="006B6C65"/>
    <w:rsid w:val="006C4515"/>
    <w:rsid w:val="006C54CB"/>
    <w:rsid w:val="006D05F9"/>
    <w:rsid w:val="006F324E"/>
    <w:rsid w:val="006F6E33"/>
    <w:rsid w:val="0070694D"/>
    <w:rsid w:val="00707A2A"/>
    <w:rsid w:val="00707BD1"/>
    <w:rsid w:val="007117A9"/>
    <w:rsid w:val="0071792C"/>
    <w:rsid w:val="00722DD5"/>
    <w:rsid w:val="00724FF8"/>
    <w:rsid w:val="007415DA"/>
    <w:rsid w:val="007433C3"/>
    <w:rsid w:val="00745B6B"/>
    <w:rsid w:val="00753705"/>
    <w:rsid w:val="007649E9"/>
    <w:rsid w:val="00781723"/>
    <w:rsid w:val="00784491"/>
    <w:rsid w:val="00793CF3"/>
    <w:rsid w:val="007975F9"/>
    <w:rsid w:val="007A220A"/>
    <w:rsid w:val="007A7C00"/>
    <w:rsid w:val="007B04D0"/>
    <w:rsid w:val="007B7FE9"/>
    <w:rsid w:val="007C424A"/>
    <w:rsid w:val="007D4323"/>
    <w:rsid w:val="007E1E22"/>
    <w:rsid w:val="007E29B0"/>
    <w:rsid w:val="007E5C23"/>
    <w:rsid w:val="007F44B3"/>
    <w:rsid w:val="00803CDE"/>
    <w:rsid w:val="00804294"/>
    <w:rsid w:val="00804296"/>
    <w:rsid w:val="00811084"/>
    <w:rsid w:val="00811B0E"/>
    <w:rsid w:val="0081626E"/>
    <w:rsid w:val="0081761D"/>
    <w:rsid w:val="00817DEA"/>
    <w:rsid w:val="00822375"/>
    <w:rsid w:val="008259C3"/>
    <w:rsid w:val="00826653"/>
    <w:rsid w:val="00833140"/>
    <w:rsid w:val="008374BA"/>
    <w:rsid w:val="00841460"/>
    <w:rsid w:val="008457BB"/>
    <w:rsid w:val="0085463D"/>
    <w:rsid w:val="00856180"/>
    <w:rsid w:val="008606AF"/>
    <w:rsid w:val="0086076E"/>
    <w:rsid w:val="00862096"/>
    <w:rsid w:val="00867EAB"/>
    <w:rsid w:val="00886957"/>
    <w:rsid w:val="00891C5F"/>
    <w:rsid w:val="00892409"/>
    <w:rsid w:val="008933BA"/>
    <w:rsid w:val="008A280B"/>
    <w:rsid w:val="008A669B"/>
    <w:rsid w:val="008B54B0"/>
    <w:rsid w:val="008B78F3"/>
    <w:rsid w:val="008D0F63"/>
    <w:rsid w:val="008D25C9"/>
    <w:rsid w:val="008D5331"/>
    <w:rsid w:val="008E0383"/>
    <w:rsid w:val="008E2731"/>
    <w:rsid w:val="008E29FA"/>
    <w:rsid w:val="008E36B9"/>
    <w:rsid w:val="008E64FB"/>
    <w:rsid w:val="008F323E"/>
    <w:rsid w:val="008F39AA"/>
    <w:rsid w:val="008F6F5A"/>
    <w:rsid w:val="00902D96"/>
    <w:rsid w:val="00910BC6"/>
    <w:rsid w:val="009149D3"/>
    <w:rsid w:val="009306D1"/>
    <w:rsid w:val="00940EF9"/>
    <w:rsid w:val="00942C56"/>
    <w:rsid w:val="00945806"/>
    <w:rsid w:val="00946151"/>
    <w:rsid w:val="00950FD6"/>
    <w:rsid w:val="00961B86"/>
    <w:rsid w:val="00961EA6"/>
    <w:rsid w:val="0096357A"/>
    <w:rsid w:val="00967F9C"/>
    <w:rsid w:val="0098014C"/>
    <w:rsid w:val="009845A2"/>
    <w:rsid w:val="009854B6"/>
    <w:rsid w:val="00986521"/>
    <w:rsid w:val="00987BBB"/>
    <w:rsid w:val="00990D3E"/>
    <w:rsid w:val="009A4B08"/>
    <w:rsid w:val="009A6E12"/>
    <w:rsid w:val="009B160D"/>
    <w:rsid w:val="009C15C7"/>
    <w:rsid w:val="009C4F53"/>
    <w:rsid w:val="009C7F25"/>
    <w:rsid w:val="009D081B"/>
    <w:rsid w:val="009D1528"/>
    <w:rsid w:val="009D7C7E"/>
    <w:rsid w:val="009D7EB7"/>
    <w:rsid w:val="009F2336"/>
    <w:rsid w:val="009F40D3"/>
    <w:rsid w:val="009F5054"/>
    <w:rsid w:val="00A11D86"/>
    <w:rsid w:val="00A13495"/>
    <w:rsid w:val="00A15F85"/>
    <w:rsid w:val="00A20041"/>
    <w:rsid w:val="00A22DE6"/>
    <w:rsid w:val="00A24C28"/>
    <w:rsid w:val="00A31EAA"/>
    <w:rsid w:val="00A416F1"/>
    <w:rsid w:val="00A44295"/>
    <w:rsid w:val="00A500F2"/>
    <w:rsid w:val="00A61AD1"/>
    <w:rsid w:val="00A6710B"/>
    <w:rsid w:val="00A73000"/>
    <w:rsid w:val="00A76DB0"/>
    <w:rsid w:val="00A856D1"/>
    <w:rsid w:val="00A85BF5"/>
    <w:rsid w:val="00A9026C"/>
    <w:rsid w:val="00AA60E4"/>
    <w:rsid w:val="00AB4F73"/>
    <w:rsid w:val="00AC43D2"/>
    <w:rsid w:val="00AD193D"/>
    <w:rsid w:val="00AD6D70"/>
    <w:rsid w:val="00AE0224"/>
    <w:rsid w:val="00AE11CB"/>
    <w:rsid w:val="00AE13CC"/>
    <w:rsid w:val="00AE4367"/>
    <w:rsid w:val="00AE500A"/>
    <w:rsid w:val="00AF069D"/>
    <w:rsid w:val="00AF12CA"/>
    <w:rsid w:val="00AF12D2"/>
    <w:rsid w:val="00AF71C2"/>
    <w:rsid w:val="00AF758E"/>
    <w:rsid w:val="00AF7AA7"/>
    <w:rsid w:val="00B00396"/>
    <w:rsid w:val="00B01A41"/>
    <w:rsid w:val="00B0634F"/>
    <w:rsid w:val="00B1282D"/>
    <w:rsid w:val="00B12F19"/>
    <w:rsid w:val="00B17D6A"/>
    <w:rsid w:val="00B17E70"/>
    <w:rsid w:val="00B24A25"/>
    <w:rsid w:val="00B24C5E"/>
    <w:rsid w:val="00B256B7"/>
    <w:rsid w:val="00B2712A"/>
    <w:rsid w:val="00B36130"/>
    <w:rsid w:val="00B55F45"/>
    <w:rsid w:val="00B563DA"/>
    <w:rsid w:val="00B60CC2"/>
    <w:rsid w:val="00B61E04"/>
    <w:rsid w:val="00B62A12"/>
    <w:rsid w:val="00B637AE"/>
    <w:rsid w:val="00B63842"/>
    <w:rsid w:val="00B71B21"/>
    <w:rsid w:val="00B74E17"/>
    <w:rsid w:val="00B85C90"/>
    <w:rsid w:val="00B85EBD"/>
    <w:rsid w:val="00B94A74"/>
    <w:rsid w:val="00B95F30"/>
    <w:rsid w:val="00B970C0"/>
    <w:rsid w:val="00BA0088"/>
    <w:rsid w:val="00BA1DBD"/>
    <w:rsid w:val="00BA2601"/>
    <w:rsid w:val="00BA4CEE"/>
    <w:rsid w:val="00BA4F10"/>
    <w:rsid w:val="00BA6519"/>
    <w:rsid w:val="00BB09F2"/>
    <w:rsid w:val="00BB10DF"/>
    <w:rsid w:val="00BB4ED3"/>
    <w:rsid w:val="00BC1F88"/>
    <w:rsid w:val="00BC2437"/>
    <w:rsid w:val="00BC63E6"/>
    <w:rsid w:val="00BC6FF5"/>
    <w:rsid w:val="00BC74BC"/>
    <w:rsid w:val="00BD1E2D"/>
    <w:rsid w:val="00BD43D0"/>
    <w:rsid w:val="00BD4408"/>
    <w:rsid w:val="00BD71CB"/>
    <w:rsid w:val="00BE1A87"/>
    <w:rsid w:val="00BE298A"/>
    <w:rsid w:val="00BE2E57"/>
    <w:rsid w:val="00BE7015"/>
    <w:rsid w:val="00BF168C"/>
    <w:rsid w:val="00BF1C44"/>
    <w:rsid w:val="00C0606F"/>
    <w:rsid w:val="00C07D98"/>
    <w:rsid w:val="00C12FBE"/>
    <w:rsid w:val="00C14ADA"/>
    <w:rsid w:val="00C15D3E"/>
    <w:rsid w:val="00C23588"/>
    <w:rsid w:val="00C35C34"/>
    <w:rsid w:val="00C403BB"/>
    <w:rsid w:val="00C439CB"/>
    <w:rsid w:val="00C4675A"/>
    <w:rsid w:val="00C553FA"/>
    <w:rsid w:val="00C56038"/>
    <w:rsid w:val="00C60254"/>
    <w:rsid w:val="00C623C1"/>
    <w:rsid w:val="00C71FFE"/>
    <w:rsid w:val="00C81B1F"/>
    <w:rsid w:val="00C82CD1"/>
    <w:rsid w:val="00C832A3"/>
    <w:rsid w:val="00C842B0"/>
    <w:rsid w:val="00C84848"/>
    <w:rsid w:val="00C857A3"/>
    <w:rsid w:val="00C86267"/>
    <w:rsid w:val="00C900A2"/>
    <w:rsid w:val="00C916B0"/>
    <w:rsid w:val="00C96816"/>
    <w:rsid w:val="00CA0F0C"/>
    <w:rsid w:val="00CA5043"/>
    <w:rsid w:val="00CB05DA"/>
    <w:rsid w:val="00CB1512"/>
    <w:rsid w:val="00CB2C5E"/>
    <w:rsid w:val="00CB429A"/>
    <w:rsid w:val="00CC057F"/>
    <w:rsid w:val="00CC2259"/>
    <w:rsid w:val="00CC6701"/>
    <w:rsid w:val="00CD4BE2"/>
    <w:rsid w:val="00CD7EEC"/>
    <w:rsid w:val="00CE09B3"/>
    <w:rsid w:val="00CE50B9"/>
    <w:rsid w:val="00CE7989"/>
    <w:rsid w:val="00CF28AA"/>
    <w:rsid w:val="00CF43A0"/>
    <w:rsid w:val="00CF58C0"/>
    <w:rsid w:val="00CF5EA3"/>
    <w:rsid w:val="00CF5EF2"/>
    <w:rsid w:val="00CF6BFC"/>
    <w:rsid w:val="00D017C8"/>
    <w:rsid w:val="00D05E2F"/>
    <w:rsid w:val="00D15702"/>
    <w:rsid w:val="00D22D9A"/>
    <w:rsid w:val="00D24345"/>
    <w:rsid w:val="00D24ADB"/>
    <w:rsid w:val="00D27851"/>
    <w:rsid w:val="00D33389"/>
    <w:rsid w:val="00D359A8"/>
    <w:rsid w:val="00D4457A"/>
    <w:rsid w:val="00D45D31"/>
    <w:rsid w:val="00D4716B"/>
    <w:rsid w:val="00D57C4B"/>
    <w:rsid w:val="00D603CE"/>
    <w:rsid w:val="00D6436B"/>
    <w:rsid w:val="00D661A5"/>
    <w:rsid w:val="00D70E6B"/>
    <w:rsid w:val="00D754E1"/>
    <w:rsid w:val="00D762D5"/>
    <w:rsid w:val="00D7673A"/>
    <w:rsid w:val="00D80517"/>
    <w:rsid w:val="00D8440F"/>
    <w:rsid w:val="00D84E76"/>
    <w:rsid w:val="00D86062"/>
    <w:rsid w:val="00D91C7A"/>
    <w:rsid w:val="00DA5D8C"/>
    <w:rsid w:val="00DC5A85"/>
    <w:rsid w:val="00DD2133"/>
    <w:rsid w:val="00DD522F"/>
    <w:rsid w:val="00DD6B25"/>
    <w:rsid w:val="00DE4C6E"/>
    <w:rsid w:val="00DF551A"/>
    <w:rsid w:val="00DF5775"/>
    <w:rsid w:val="00E0354E"/>
    <w:rsid w:val="00E03C9C"/>
    <w:rsid w:val="00E10920"/>
    <w:rsid w:val="00E16062"/>
    <w:rsid w:val="00E22ACB"/>
    <w:rsid w:val="00E23872"/>
    <w:rsid w:val="00E24801"/>
    <w:rsid w:val="00E2799F"/>
    <w:rsid w:val="00E331E9"/>
    <w:rsid w:val="00E427CC"/>
    <w:rsid w:val="00E465CF"/>
    <w:rsid w:val="00E5005E"/>
    <w:rsid w:val="00E50809"/>
    <w:rsid w:val="00E513F4"/>
    <w:rsid w:val="00E57439"/>
    <w:rsid w:val="00E60057"/>
    <w:rsid w:val="00E601A3"/>
    <w:rsid w:val="00E621B1"/>
    <w:rsid w:val="00E74511"/>
    <w:rsid w:val="00E81575"/>
    <w:rsid w:val="00E83881"/>
    <w:rsid w:val="00E84943"/>
    <w:rsid w:val="00E92872"/>
    <w:rsid w:val="00E94314"/>
    <w:rsid w:val="00E94820"/>
    <w:rsid w:val="00E9796A"/>
    <w:rsid w:val="00EA0A27"/>
    <w:rsid w:val="00EA2574"/>
    <w:rsid w:val="00EA2F8F"/>
    <w:rsid w:val="00EA5D90"/>
    <w:rsid w:val="00EB09BC"/>
    <w:rsid w:val="00EC129F"/>
    <w:rsid w:val="00EC589C"/>
    <w:rsid w:val="00EC695B"/>
    <w:rsid w:val="00ED1033"/>
    <w:rsid w:val="00ED304D"/>
    <w:rsid w:val="00ED4E24"/>
    <w:rsid w:val="00F0150E"/>
    <w:rsid w:val="00F0414E"/>
    <w:rsid w:val="00F064CE"/>
    <w:rsid w:val="00F12250"/>
    <w:rsid w:val="00F13111"/>
    <w:rsid w:val="00F13ED8"/>
    <w:rsid w:val="00F14EEC"/>
    <w:rsid w:val="00F17777"/>
    <w:rsid w:val="00F17B8B"/>
    <w:rsid w:val="00F20799"/>
    <w:rsid w:val="00F22D43"/>
    <w:rsid w:val="00F26FB4"/>
    <w:rsid w:val="00F330B9"/>
    <w:rsid w:val="00F362B2"/>
    <w:rsid w:val="00F378F1"/>
    <w:rsid w:val="00F406DE"/>
    <w:rsid w:val="00F409CB"/>
    <w:rsid w:val="00F41830"/>
    <w:rsid w:val="00F41E3E"/>
    <w:rsid w:val="00F46BBF"/>
    <w:rsid w:val="00F522B2"/>
    <w:rsid w:val="00F56302"/>
    <w:rsid w:val="00F65A11"/>
    <w:rsid w:val="00F669E2"/>
    <w:rsid w:val="00F67152"/>
    <w:rsid w:val="00F72242"/>
    <w:rsid w:val="00F72DBF"/>
    <w:rsid w:val="00F9051A"/>
    <w:rsid w:val="00F92114"/>
    <w:rsid w:val="00F94EEF"/>
    <w:rsid w:val="00F955B6"/>
    <w:rsid w:val="00F95B2E"/>
    <w:rsid w:val="00F96E47"/>
    <w:rsid w:val="00FA1574"/>
    <w:rsid w:val="00FA21A1"/>
    <w:rsid w:val="00FA56CB"/>
    <w:rsid w:val="00FC6B3B"/>
    <w:rsid w:val="00FD5C2C"/>
    <w:rsid w:val="00FD5C90"/>
    <w:rsid w:val="00FE4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47B0BE"/>
  <w15:docId w15:val="{0DFD9CA0-21EA-473E-82C9-64100B29C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yiv5738217871msonormal">
    <w:name w:val="yiv5738217871msonormal"/>
    <w:basedOn w:val="Normal"/>
    <w:rsid w:val="003F6E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3F6EA4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6714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71438"/>
    <w:rPr>
      <w:rFonts w:ascii="Segoe UI" w:hAnsi="Segoe UI" w:cs="Segoe UI"/>
      <w:sz w:val="18"/>
      <w:szCs w:val="18"/>
    </w:rPr>
  </w:style>
  <w:style w:type="paragraph" w:styleId="Commarcadores">
    <w:name w:val="List Bullet"/>
    <w:basedOn w:val="Normal"/>
    <w:uiPriority w:val="99"/>
    <w:unhideWhenUsed/>
    <w:rsid w:val="00E513F4"/>
    <w:pPr>
      <w:numPr>
        <w:numId w:val="3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2206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961BCD-8DC9-409A-ADCD-FE888C28E2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192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Vereadores</dc:creator>
  <cp:lastModifiedBy>Advogado</cp:lastModifiedBy>
  <cp:revision>6</cp:revision>
  <cp:lastPrinted>2025-06-16T16:46:00Z</cp:lastPrinted>
  <dcterms:created xsi:type="dcterms:W3CDTF">2026-03-27T11:11:00Z</dcterms:created>
  <dcterms:modified xsi:type="dcterms:W3CDTF">2026-03-30T16:43:00Z</dcterms:modified>
</cp:coreProperties>
</file>