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6F4D481D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7649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26D5273" w:rsidR="003F6EA4" w:rsidRPr="00E9796A" w:rsidRDefault="00BE7015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20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3540CD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OUTUBRO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77777777" w:rsidR="004F2DB1" w:rsidRPr="004F2DB1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2352E9CB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1C3D2CD" w14:textId="4C2AA7B9" w:rsidR="00432C3D" w:rsidRDefault="005C4277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 xml:space="preserve">Expedientes oriundos </w:t>
      </w:r>
      <w:proofErr w:type="spellStart"/>
      <w:r>
        <w:rPr>
          <w:rFonts w:ascii="Verdana" w:hAnsi="Verdana"/>
          <w:sz w:val="24"/>
          <w:szCs w:val="24"/>
          <w:u w:val="single"/>
        </w:rPr>
        <w:t>so</w:t>
      </w:r>
      <w:proofErr w:type="spellEnd"/>
      <w:r>
        <w:rPr>
          <w:rFonts w:ascii="Verdana" w:hAnsi="Verdana"/>
          <w:sz w:val="24"/>
          <w:szCs w:val="24"/>
          <w:u w:val="single"/>
        </w:rPr>
        <w:t xml:space="preserve"> Prefeito</w:t>
      </w:r>
      <w:r w:rsidR="00432C3D">
        <w:rPr>
          <w:rFonts w:ascii="Verdana" w:hAnsi="Verdana"/>
          <w:sz w:val="24"/>
          <w:szCs w:val="24"/>
        </w:rPr>
        <w:t>:</w:t>
      </w:r>
    </w:p>
    <w:p w14:paraId="42D1EFF5" w14:textId="379DAF32" w:rsidR="004F2DB1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540CD">
        <w:rPr>
          <w:rFonts w:ascii="Verdana" w:hAnsi="Verdana"/>
          <w:sz w:val="24"/>
          <w:szCs w:val="24"/>
        </w:rPr>
        <w:t xml:space="preserve">Ofício </w:t>
      </w:r>
      <w:proofErr w:type="spellStart"/>
      <w:proofErr w:type="gramStart"/>
      <w:r w:rsidRPr="003540CD">
        <w:rPr>
          <w:rFonts w:ascii="Verdana" w:hAnsi="Verdana"/>
          <w:sz w:val="24"/>
          <w:szCs w:val="24"/>
        </w:rPr>
        <w:t>n.</w:t>
      </w:r>
      <w:r w:rsidRPr="00AE500A">
        <w:rPr>
          <w:rFonts w:ascii="Verdana" w:hAnsi="Verdana"/>
          <w:sz w:val="24"/>
          <w:szCs w:val="24"/>
          <w:vertAlign w:val="superscript"/>
        </w:rPr>
        <w:t>os</w:t>
      </w:r>
      <w:proofErr w:type="spellEnd"/>
      <w:proofErr w:type="gramEnd"/>
      <w:r w:rsidRPr="003540CD">
        <w:rPr>
          <w:rFonts w:ascii="Verdana" w:hAnsi="Verdana"/>
          <w:sz w:val="24"/>
          <w:szCs w:val="24"/>
        </w:rPr>
        <w:t xml:space="preserve"> 2</w:t>
      </w:r>
      <w:r w:rsidR="00AE500A">
        <w:rPr>
          <w:rFonts w:ascii="Verdana" w:hAnsi="Verdana"/>
          <w:sz w:val="24"/>
          <w:szCs w:val="24"/>
        </w:rPr>
        <w:t>1</w:t>
      </w:r>
      <w:r w:rsidR="00BE7015">
        <w:rPr>
          <w:rFonts w:ascii="Verdana" w:hAnsi="Verdana"/>
          <w:sz w:val="24"/>
          <w:szCs w:val="24"/>
        </w:rPr>
        <w:t>5/</w:t>
      </w:r>
      <w:r w:rsidRPr="003540CD">
        <w:rPr>
          <w:rFonts w:ascii="Verdana" w:hAnsi="Verdana"/>
          <w:sz w:val="24"/>
          <w:szCs w:val="24"/>
        </w:rPr>
        <w:t>25</w:t>
      </w:r>
      <w:r w:rsidR="00432C3D" w:rsidRPr="003540CD">
        <w:rPr>
          <w:rFonts w:ascii="Verdana" w:hAnsi="Verdana"/>
          <w:sz w:val="24"/>
          <w:szCs w:val="24"/>
        </w:rPr>
        <w:t xml:space="preserve"> –</w:t>
      </w:r>
      <w:r w:rsidR="00BE7015">
        <w:rPr>
          <w:rFonts w:ascii="Verdana" w:hAnsi="Verdana"/>
          <w:sz w:val="24"/>
          <w:szCs w:val="24"/>
        </w:rPr>
        <w:t xml:space="preserve"> </w:t>
      </w:r>
      <w:r w:rsidR="005C4277" w:rsidRPr="003540CD">
        <w:rPr>
          <w:rFonts w:ascii="Verdana" w:hAnsi="Verdana"/>
          <w:sz w:val="24"/>
          <w:szCs w:val="24"/>
        </w:rPr>
        <w:t xml:space="preserve">responde </w:t>
      </w:r>
      <w:r w:rsidRPr="003540CD">
        <w:rPr>
          <w:rFonts w:ascii="Verdana" w:hAnsi="Verdana"/>
          <w:sz w:val="24"/>
          <w:szCs w:val="24"/>
        </w:rPr>
        <w:t xml:space="preserve">expedientes </w:t>
      </w:r>
      <w:r w:rsidR="005C4277" w:rsidRPr="003540CD">
        <w:rPr>
          <w:rFonts w:ascii="Verdana" w:hAnsi="Verdana"/>
          <w:sz w:val="24"/>
          <w:szCs w:val="24"/>
        </w:rPr>
        <w:t xml:space="preserve">da </w:t>
      </w:r>
      <w:r w:rsidR="005C4277">
        <w:rPr>
          <w:rFonts w:ascii="Verdana" w:hAnsi="Verdana"/>
          <w:sz w:val="24"/>
          <w:szCs w:val="24"/>
        </w:rPr>
        <w:t xml:space="preserve">Câmara </w:t>
      </w:r>
    </w:p>
    <w:p w14:paraId="080084D3" w14:textId="77777777" w:rsidR="003540CD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7B14779C" w14:textId="01AC9FE3" w:rsidR="005C4277" w:rsidRDefault="00BE7015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Indicações</w:t>
      </w:r>
      <w:r w:rsidR="003540CD">
        <w:rPr>
          <w:rFonts w:ascii="Verdana" w:hAnsi="Verdana"/>
          <w:sz w:val="24"/>
          <w:szCs w:val="24"/>
        </w:rPr>
        <w:t>:</w:t>
      </w:r>
    </w:p>
    <w:p w14:paraId="2DB448B8" w14:textId="2ED5EA0B" w:rsidR="00BE7015" w:rsidRDefault="00BE7015" w:rsidP="00BE701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bookmarkStart w:id="0" w:name="_Hlk208233496"/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9</w:t>
      </w:r>
      <w:r>
        <w:rPr>
          <w:rFonts w:ascii="Verdana" w:hAnsi="Verdana"/>
          <w:sz w:val="24"/>
          <w:szCs w:val="24"/>
        </w:rPr>
        <w:t>7</w:t>
      </w:r>
      <w:r>
        <w:rPr>
          <w:rFonts w:ascii="Verdana" w:hAnsi="Verdana"/>
          <w:sz w:val="24"/>
          <w:szCs w:val="24"/>
        </w:rPr>
        <w:t xml:space="preserve">/25, </w:t>
      </w:r>
      <w:r w:rsidRPr="00C842B0">
        <w:rPr>
          <w:rFonts w:ascii="Verdana" w:hAnsi="Verdana"/>
          <w:sz w:val="24"/>
          <w:szCs w:val="24"/>
        </w:rPr>
        <w:t>d</w:t>
      </w:r>
      <w:r>
        <w:rPr>
          <w:rFonts w:ascii="Verdana" w:hAnsi="Verdana"/>
          <w:sz w:val="24"/>
          <w:szCs w:val="24"/>
        </w:rPr>
        <w:t>a</w:t>
      </w:r>
      <w:r w:rsidRPr="00C842B0">
        <w:rPr>
          <w:rFonts w:ascii="Verdana" w:hAnsi="Verdana"/>
          <w:sz w:val="24"/>
          <w:szCs w:val="24"/>
        </w:rPr>
        <w:t xml:space="preserve"> Ver.</w:t>
      </w:r>
      <w:r>
        <w:rPr>
          <w:rFonts w:ascii="Verdana" w:hAnsi="Verdana"/>
          <w:sz w:val="24"/>
          <w:szCs w:val="24"/>
        </w:rPr>
        <w:t>ª Carla Monique C. Reis</w:t>
      </w:r>
      <w:r>
        <w:rPr>
          <w:rFonts w:ascii="Verdana" w:hAnsi="Verdana"/>
          <w:sz w:val="24"/>
          <w:szCs w:val="24"/>
        </w:rPr>
        <w:t xml:space="preserve">: </w:t>
      </w:r>
      <w:bookmarkEnd w:id="0"/>
      <w:r w:rsidRPr="003E6976">
        <w:rPr>
          <w:rFonts w:ascii="Verdana" w:hAnsi="Verdana"/>
          <w:sz w:val="24"/>
          <w:szCs w:val="24"/>
        </w:rPr>
        <w:t xml:space="preserve">que </w:t>
      </w:r>
      <w:r>
        <w:rPr>
          <w:rFonts w:ascii="Verdana" w:hAnsi="Verdana"/>
          <w:sz w:val="24"/>
          <w:szCs w:val="24"/>
        </w:rPr>
        <w:t xml:space="preserve">se </w:t>
      </w:r>
      <w:r>
        <w:rPr>
          <w:rFonts w:ascii="Verdana" w:hAnsi="Verdana"/>
          <w:sz w:val="24"/>
          <w:szCs w:val="24"/>
        </w:rPr>
        <w:t>avalie a possibilidade de se firma Termo de Cooperação Mútua com os municípios vizinhos de Caldas e Santa Rita de Caldas</w:t>
      </w:r>
    </w:p>
    <w:p w14:paraId="088F5754" w14:textId="18CE86B4" w:rsidR="00BE7015" w:rsidRDefault="00BE7015" w:rsidP="00BE701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9</w:t>
      </w:r>
      <w:r>
        <w:rPr>
          <w:rFonts w:ascii="Verdana" w:hAnsi="Verdana"/>
          <w:sz w:val="24"/>
          <w:szCs w:val="24"/>
        </w:rPr>
        <w:t>8</w:t>
      </w:r>
      <w:r>
        <w:rPr>
          <w:rFonts w:ascii="Verdana" w:hAnsi="Verdana"/>
          <w:sz w:val="24"/>
          <w:szCs w:val="24"/>
        </w:rPr>
        <w:t xml:space="preserve">/25, </w:t>
      </w:r>
      <w:r w:rsidRPr="00C842B0">
        <w:rPr>
          <w:rFonts w:ascii="Verdana" w:hAnsi="Verdana"/>
          <w:sz w:val="24"/>
          <w:szCs w:val="24"/>
        </w:rPr>
        <w:t>d</w:t>
      </w:r>
      <w:r>
        <w:rPr>
          <w:rFonts w:ascii="Verdana" w:hAnsi="Verdana"/>
          <w:sz w:val="24"/>
          <w:szCs w:val="24"/>
        </w:rPr>
        <w:t xml:space="preserve">os Vers. </w:t>
      </w:r>
      <w:r>
        <w:rPr>
          <w:rFonts w:ascii="Verdana" w:hAnsi="Verdana"/>
          <w:sz w:val="24"/>
          <w:szCs w:val="24"/>
        </w:rPr>
        <w:t xml:space="preserve">Fábio Gomes, Mauro </w:t>
      </w:r>
      <w:proofErr w:type="spellStart"/>
      <w:r>
        <w:rPr>
          <w:rFonts w:ascii="Verdana" w:hAnsi="Verdana"/>
          <w:sz w:val="24"/>
          <w:szCs w:val="24"/>
        </w:rPr>
        <w:t>Cavalari</w:t>
      </w:r>
      <w:proofErr w:type="spellEnd"/>
      <w:r>
        <w:rPr>
          <w:rFonts w:ascii="Verdana" w:hAnsi="Verdana"/>
          <w:sz w:val="24"/>
          <w:szCs w:val="24"/>
        </w:rPr>
        <w:t xml:space="preserve"> e </w:t>
      </w:r>
      <w:proofErr w:type="spellStart"/>
      <w:r w:rsidRPr="00C842B0">
        <w:rPr>
          <w:rFonts w:ascii="Verdana" w:hAnsi="Verdana"/>
          <w:sz w:val="24"/>
          <w:szCs w:val="24"/>
        </w:rPr>
        <w:t>Amarin</w:t>
      </w:r>
      <w:proofErr w:type="spellEnd"/>
      <w:r w:rsidRPr="00C842B0">
        <w:rPr>
          <w:rFonts w:ascii="Verdana" w:hAnsi="Verdana"/>
          <w:sz w:val="24"/>
          <w:szCs w:val="24"/>
        </w:rPr>
        <w:t xml:space="preserve"> Israel da Silva</w:t>
      </w:r>
      <w:r>
        <w:rPr>
          <w:rFonts w:ascii="Verdana" w:hAnsi="Verdana"/>
          <w:sz w:val="24"/>
          <w:szCs w:val="24"/>
        </w:rPr>
        <w:t xml:space="preserve"> e </w:t>
      </w:r>
      <w:r>
        <w:rPr>
          <w:rFonts w:ascii="Verdana" w:hAnsi="Verdana"/>
          <w:sz w:val="24"/>
          <w:szCs w:val="24"/>
        </w:rPr>
        <w:t xml:space="preserve">Carla Monique C. Reis: </w:t>
      </w:r>
      <w:r w:rsidRPr="003E6976">
        <w:rPr>
          <w:rFonts w:ascii="Verdana" w:hAnsi="Verdana"/>
          <w:sz w:val="24"/>
          <w:szCs w:val="24"/>
        </w:rPr>
        <w:t xml:space="preserve">que </w:t>
      </w:r>
      <w:r>
        <w:rPr>
          <w:rFonts w:ascii="Verdana" w:hAnsi="Verdana"/>
          <w:sz w:val="24"/>
          <w:szCs w:val="24"/>
        </w:rPr>
        <w:t>se</w:t>
      </w:r>
      <w:r>
        <w:rPr>
          <w:rFonts w:ascii="Verdana" w:hAnsi="Verdana"/>
          <w:sz w:val="24"/>
          <w:szCs w:val="24"/>
        </w:rPr>
        <w:t>ja reparada a estrada do bairro Olho D’Água e, de igual modo, a ponte lá existente</w:t>
      </w:r>
    </w:p>
    <w:p w14:paraId="048C7185" w14:textId="1C74A657" w:rsidR="00BE7015" w:rsidRPr="00BE7015" w:rsidRDefault="00BE7015" w:rsidP="00861CC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BE7015">
        <w:rPr>
          <w:rFonts w:ascii="Verdana" w:hAnsi="Verdana"/>
          <w:sz w:val="24"/>
          <w:szCs w:val="24"/>
        </w:rPr>
        <w:t>n.º 9</w:t>
      </w:r>
      <w:r w:rsidRPr="00BE7015">
        <w:rPr>
          <w:rFonts w:ascii="Verdana" w:hAnsi="Verdana"/>
          <w:sz w:val="24"/>
          <w:szCs w:val="24"/>
        </w:rPr>
        <w:t>9</w:t>
      </w:r>
      <w:r w:rsidRPr="00BE7015">
        <w:rPr>
          <w:rFonts w:ascii="Verdana" w:hAnsi="Verdana"/>
          <w:sz w:val="24"/>
          <w:szCs w:val="24"/>
        </w:rPr>
        <w:t>/25, d</w:t>
      </w:r>
      <w:r w:rsidRPr="00BE7015">
        <w:rPr>
          <w:rFonts w:ascii="Verdana" w:hAnsi="Verdana"/>
          <w:sz w:val="24"/>
          <w:szCs w:val="24"/>
        </w:rPr>
        <w:t>a</w:t>
      </w:r>
      <w:r w:rsidRPr="00BE7015">
        <w:rPr>
          <w:rFonts w:ascii="Verdana" w:hAnsi="Verdana"/>
          <w:sz w:val="24"/>
          <w:szCs w:val="24"/>
        </w:rPr>
        <w:t xml:space="preserve"> Ver.</w:t>
      </w:r>
      <w:r>
        <w:rPr>
          <w:rFonts w:ascii="Verdana" w:hAnsi="Verdana"/>
          <w:sz w:val="24"/>
          <w:szCs w:val="24"/>
        </w:rPr>
        <w:t>ª Ângela M. de Carvalho</w:t>
      </w:r>
      <w:r w:rsidRPr="00BE7015">
        <w:rPr>
          <w:rFonts w:ascii="Verdana" w:hAnsi="Verdana"/>
          <w:sz w:val="24"/>
          <w:szCs w:val="24"/>
        </w:rPr>
        <w:t xml:space="preserve">: que seja </w:t>
      </w:r>
      <w:r>
        <w:rPr>
          <w:rFonts w:ascii="Verdana" w:hAnsi="Verdana"/>
          <w:sz w:val="24"/>
          <w:szCs w:val="24"/>
        </w:rPr>
        <w:t>avaliada a possibilidade de disponibilização de hidroginástica para o Grupo da Melhor Idade</w:t>
      </w:r>
    </w:p>
    <w:p w14:paraId="6F352E70" w14:textId="26052049" w:rsidR="00FE4298" w:rsidRDefault="00FE4298" w:rsidP="00AE500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78C85C8C" w14:textId="6DC01E3E" w:rsidR="00BC63E6" w:rsidRPr="00C842B0" w:rsidRDefault="00BC63E6" w:rsidP="00C842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66203B4A" w14:textId="77777777" w:rsidR="003540CD" w:rsidRPr="003540C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4E44932E" w14:textId="15A1B60C" w:rsidR="003540CD" w:rsidRPr="003540CD" w:rsidRDefault="003540CD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Projeto de Lei n.º </w:t>
      </w:r>
      <w:r w:rsidR="00AE500A">
        <w:rPr>
          <w:rFonts w:ascii="Verdana" w:hAnsi="Verdana"/>
          <w:sz w:val="24"/>
          <w:szCs w:val="24"/>
        </w:rPr>
        <w:t>13</w:t>
      </w:r>
      <w:r>
        <w:rPr>
          <w:rFonts w:ascii="Verdana" w:hAnsi="Verdana"/>
          <w:sz w:val="24"/>
          <w:szCs w:val="24"/>
        </w:rPr>
        <w:t xml:space="preserve">/25, do </w:t>
      </w:r>
      <w:r w:rsidR="00AE500A">
        <w:rPr>
          <w:rFonts w:ascii="Verdana" w:hAnsi="Verdana"/>
          <w:sz w:val="24"/>
          <w:szCs w:val="24"/>
        </w:rPr>
        <w:t>Prefeito</w:t>
      </w:r>
      <w:r>
        <w:rPr>
          <w:rFonts w:ascii="Verdana" w:hAnsi="Verdana"/>
          <w:sz w:val="24"/>
          <w:szCs w:val="24"/>
        </w:rPr>
        <w:t xml:space="preserve"> – Dispõe sobre o </w:t>
      </w:r>
      <w:r w:rsidR="00AE500A">
        <w:rPr>
          <w:rFonts w:ascii="Verdana" w:hAnsi="Verdana"/>
          <w:sz w:val="24"/>
          <w:szCs w:val="24"/>
        </w:rPr>
        <w:t xml:space="preserve">Plano </w:t>
      </w:r>
      <w:proofErr w:type="spellStart"/>
      <w:r w:rsidR="00AE500A">
        <w:rPr>
          <w:rFonts w:ascii="Verdana" w:hAnsi="Verdana"/>
          <w:sz w:val="24"/>
          <w:szCs w:val="24"/>
        </w:rPr>
        <w:t>Pluarinual</w:t>
      </w:r>
      <w:proofErr w:type="spellEnd"/>
      <w:r w:rsidR="00AE500A">
        <w:rPr>
          <w:rFonts w:ascii="Verdana" w:hAnsi="Verdana"/>
          <w:sz w:val="24"/>
          <w:szCs w:val="24"/>
        </w:rPr>
        <w:t xml:space="preserve"> para 2026/2029 – </w:t>
      </w:r>
      <w:r w:rsidR="00BE7015">
        <w:rPr>
          <w:rFonts w:ascii="Verdana" w:hAnsi="Verdana"/>
          <w:sz w:val="24"/>
          <w:szCs w:val="24"/>
        </w:rPr>
        <w:t>2</w:t>
      </w:r>
      <w:r w:rsidR="00AE500A">
        <w:rPr>
          <w:rFonts w:ascii="Verdana" w:hAnsi="Verdana"/>
          <w:sz w:val="24"/>
          <w:szCs w:val="24"/>
        </w:rPr>
        <w:t>ª discussão</w:t>
      </w:r>
    </w:p>
    <w:p w14:paraId="742441A0" w14:textId="633B1459" w:rsidR="00AE500A" w:rsidRDefault="00BE701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Projeto de Lei n.º 14/25, do Prefeito – Dispõe sobre o Orçamento para 2026 – 1ª discussão</w:t>
      </w:r>
    </w:p>
    <w:p w14:paraId="4E165D07" w14:textId="1757969E" w:rsidR="00BE7015" w:rsidRDefault="00BE701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lastRenderedPageBreak/>
        <w:t>Projeto de Lei n.º 15/25, do Prefeito – Desafetação de área pública</w:t>
      </w:r>
    </w:p>
    <w:p w14:paraId="45338888" w14:textId="77777777" w:rsidR="00BE7015" w:rsidRPr="003540CD" w:rsidRDefault="00BE701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C842B0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595CD9F5" w14:textId="77777777" w:rsidR="00C842B0" w:rsidRPr="008259C3" w:rsidRDefault="00C842B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2025-10-20T17:00:00Z</dcterms:created>
  <dcterms:modified xsi:type="dcterms:W3CDTF">2025-10-20T17:05:00Z</dcterms:modified>
</cp:coreProperties>
</file>