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A26CBD7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B2712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9098298" w:rsidR="003F6EA4" w:rsidRPr="00E9796A" w:rsidRDefault="00B637A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4B4E6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3B8BA9C7" w:rsidR="00CF5EF2" w:rsidRPr="00E9796A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Leitura d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2C41D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anterior</w:t>
      </w:r>
    </w:p>
    <w:p w14:paraId="24AA971E" w14:textId="77FD0AD6" w:rsidR="00FA1574" w:rsidRPr="000F3A83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3EABD838" w14:textId="4195A1E3" w:rsidR="005A0C34" w:rsidRPr="00B37EB0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</w:rPr>
      </w:pPr>
      <w:r w:rsidRPr="00B37EB0">
        <w:rPr>
          <w:b/>
          <w:bCs/>
          <w:sz w:val="32"/>
          <w:szCs w:val="32"/>
          <w:u w:val="single"/>
        </w:rPr>
        <w:t>Pequeno Expediente</w:t>
      </w:r>
    </w:p>
    <w:p w14:paraId="7BA75DAC" w14:textId="52AA93FA" w:rsidR="00B637AE" w:rsidRPr="007A5F0F" w:rsidRDefault="007E29B0" w:rsidP="00A3752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7A5F0F">
        <w:rPr>
          <w:sz w:val="32"/>
          <w:szCs w:val="32"/>
          <w:u w:val="single"/>
        </w:rPr>
        <w:t xml:space="preserve">Expedientes </w:t>
      </w:r>
      <w:r w:rsidR="005A0C34" w:rsidRPr="007A5F0F">
        <w:rPr>
          <w:sz w:val="32"/>
          <w:szCs w:val="32"/>
          <w:u w:val="single"/>
        </w:rPr>
        <w:t>oriundos do Prefeito</w:t>
      </w:r>
      <w:r w:rsidR="007A5F0F" w:rsidRPr="007A5F0F">
        <w:rPr>
          <w:sz w:val="32"/>
          <w:szCs w:val="32"/>
          <w:u w:val="single"/>
        </w:rPr>
        <w:t>:</w:t>
      </w:r>
      <w:r w:rsidR="007A5F0F" w:rsidRPr="007A5F0F">
        <w:rPr>
          <w:sz w:val="32"/>
          <w:szCs w:val="32"/>
        </w:rPr>
        <w:t xml:space="preserve"> </w:t>
      </w:r>
      <w:r w:rsidR="00B637AE" w:rsidRPr="007A5F0F">
        <w:rPr>
          <w:sz w:val="32"/>
          <w:szCs w:val="32"/>
        </w:rPr>
        <w:t>Ofício n.º 51/25</w:t>
      </w:r>
      <w:r w:rsidR="007A5F0F">
        <w:rPr>
          <w:sz w:val="32"/>
          <w:szCs w:val="32"/>
        </w:rPr>
        <w:t>, que encaminha balancetes</w:t>
      </w:r>
    </w:p>
    <w:p w14:paraId="7651B09E" w14:textId="77777777" w:rsidR="007A5F0F" w:rsidRDefault="00B637AE" w:rsidP="00B85EB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>Expedientes</w:t>
      </w:r>
      <w:r w:rsidR="00B85EBD">
        <w:rPr>
          <w:sz w:val="32"/>
          <w:szCs w:val="32"/>
          <w:u w:val="single"/>
        </w:rPr>
        <w:t xml:space="preserve"> diversos </w:t>
      </w:r>
      <w:r w:rsidR="00AD193D">
        <w:rPr>
          <w:sz w:val="32"/>
          <w:szCs w:val="32"/>
          <w:u w:val="single"/>
        </w:rPr>
        <w:t xml:space="preserve">e </w:t>
      </w:r>
      <w:r w:rsidR="002C41DB">
        <w:rPr>
          <w:sz w:val="32"/>
          <w:szCs w:val="32"/>
          <w:u w:val="single"/>
        </w:rPr>
        <w:t>apresentados por Vereador</w:t>
      </w:r>
      <w:r w:rsidR="002C41DB" w:rsidRPr="002C41DB">
        <w:rPr>
          <w:sz w:val="32"/>
          <w:szCs w:val="32"/>
        </w:rPr>
        <w:t>:</w:t>
      </w:r>
      <w:r w:rsidR="002C41DB">
        <w:rPr>
          <w:sz w:val="32"/>
          <w:szCs w:val="32"/>
        </w:rPr>
        <w:t xml:space="preserve"> </w:t>
      </w:r>
    </w:p>
    <w:p w14:paraId="4B632AE1" w14:textId="70B26993" w:rsidR="00021707" w:rsidRDefault="00B637AE" w:rsidP="00B85EB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Requerimento n.º 04/25, da Ver.ª Carla Monique</w:t>
      </w:r>
      <w:r w:rsidR="007A5F0F">
        <w:rPr>
          <w:sz w:val="32"/>
          <w:szCs w:val="32"/>
        </w:rPr>
        <w:t xml:space="preserve"> – solicita informações acerca de eventuais pendências financeiras da Prefeitura com a CEMIG</w:t>
      </w:r>
    </w:p>
    <w:p w14:paraId="3597E901" w14:textId="32C3D03B" w:rsidR="00B637AE" w:rsidRDefault="00B637AE" w:rsidP="00B637A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Requerimento n.º 0</w:t>
      </w:r>
      <w:r>
        <w:rPr>
          <w:sz w:val="32"/>
          <w:szCs w:val="32"/>
        </w:rPr>
        <w:t>5</w:t>
      </w:r>
      <w:r>
        <w:rPr>
          <w:sz w:val="32"/>
          <w:szCs w:val="32"/>
        </w:rPr>
        <w:t>/25, d</w:t>
      </w:r>
      <w:r>
        <w:rPr>
          <w:sz w:val="32"/>
          <w:szCs w:val="32"/>
        </w:rPr>
        <w:t>o</w:t>
      </w:r>
      <w:r>
        <w:rPr>
          <w:sz w:val="32"/>
          <w:szCs w:val="32"/>
        </w:rPr>
        <w:t xml:space="preserve"> Ver. </w:t>
      </w:r>
      <w:r>
        <w:rPr>
          <w:sz w:val="32"/>
          <w:szCs w:val="32"/>
        </w:rPr>
        <w:t>Angelo Marcio</w:t>
      </w:r>
      <w:r w:rsidR="007A5F0F">
        <w:rPr>
          <w:sz w:val="32"/>
          <w:szCs w:val="32"/>
        </w:rPr>
        <w:t xml:space="preserve"> – solicita informações sobre a programação do serviço de iluminação pública da rua José Apolinário de Andrade</w:t>
      </w:r>
    </w:p>
    <w:p w14:paraId="178B2C50" w14:textId="77777777" w:rsidR="007A5F0F" w:rsidRPr="007A5F0F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  <w:u w:val="single"/>
        </w:rPr>
        <w:t>Indicações</w:t>
      </w:r>
      <w:r w:rsidRPr="003916B9">
        <w:rPr>
          <w:sz w:val="32"/>
          <w:szCs w:val="32"/>
        </w:rPr>
        <w:t xml:space="preserve">: </w:t>
      </w:r>
    </w:p>
    <w:p w14:paraId="00187CA7" w14:textId="22488FAD" w:rsidR="005A0C34" w:rsidRPr="007A5F0F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</w:rPr>
        <w:t>Indicaç</w:t>
      </w:r>
      <w:r w:rsidR="007A5F0F">
        <w:rPr>
          <w:sz w:val="32"/>
          <w:szCs w:val="32"/>
        </w:rPr>
        <w:t xml:space="preserve">ão </w:t>
      </w:r>
      <w:r w:rsidRPr="003916B9">
        <w:rPr>
          <w:sz w:val="32"/>
          <w:szCs w:val="32"/>
        </w:rPr>
        <w:t>n.</w:t>
      </w:r>
      <w:r w:rsidR="00B85EBD" w:rsidRPr="00B85EBD">
        <w:rPr>
          <w:sz w:val="32"/>
          <w:szCs w:val="32"/>
          <w:vertAlign w:val="superscript"/>
        </w:rPr>
        <w:t>o</w:t>
      </w:r>
      <w:r w:rsidRPr="003916B9">
        <w:rPr>
          <w:sz w:val="32"/>
          <w:szCs w:val="32"/>
        </w:rPr>
        <w:t xml:space="preserve"> </w:t>
      </w:r>
      <w:r w:rsidR="00B637AE">
        <w:rPr>
          <w:sz w:val="32"/>
          <w:szCs w:val="32"/>
        </w:rPr>
        <w:t>41</w:t>
      </w:r>
      <w:r w:rsidRPr="003916B9">
        <w:rPr>
          <w:sz w:val="32"/>
          <w:szCs w:val="32"/>
        </w:rPr>
        <w:t xml:space="preserve">/25, </w:t>
      </w:r>
      <w:r w:rsidR="00B85EBD">
        <w:rPr>
          <w:sz w:val="32"/>
          <w:szCs w:val="32"/>
        </w:rPr>
        <w:t>da Ver.ª Carla Monique de Carvalho Reis</w:t>
      </w:r>
      <w:r w:rsidR="007A5F0F">
        <w:rPr>
          <w:sz w:val="32"/>
          <w:szCs w:val="32"/>
        </w:rPr>
        <w:t xml:space="preserve"> – Assunto: contratação de empresa para implantação do CEP Rural </w:t>
      </w:r>
    </w:p>
    <w:p w14:paraId="165FB104" w14:textId="025FEDF7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</w:t>
      </w:r>
      <w:r>
        <w:rPr>
          <w:sz w:val="32"/>
          <w:szCs w:val="32"/>
        </w:rPr>
        <w:t xml:space="preserve"> 42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>da Ver.ª Carla Monique de Carvalho Reis</w:t>
      </w:r>
      <w:r>
        <w:rPr>
          <w:sz w:val="32"/>
          <w:szCs w:val="32"/>
        </w:rPr>
        <w:t xml:space="preserve"> – Assunto: instalação de bebedouro no parquinho infantil municipal</w:t>
      </w:r>
    </w:p>
    <w:p w14:paraId="2EB18A69" w14:textId="3E2446E8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 xml:space="preserve">Indicação n.º </w:t>
      </w:r>
      <w:r>
        <w:rPr>
          <w:sz w:val="32"/>
          <w:szCs w:val="32"/>
        </w:rPr>
        <w:t>44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>da Ver.ª Carla Monique de Carvalho Reis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– Assunto:</w:t>
      </w:r>
      <w:r>
        <w:rPr>
          <w:sz w:val="32"/>
          <w:szCs w:val="32"/>
        </w:rPr>
        <w:t xml:space="preserve"> limpeza do terreno ao final da rua Etelvino Raimundo, se do Município, ou notificação do proprietário para que o faça, se particular</w:t>
      </w:r>
    </w:p>
    <w:p w14:paraId="5AD9EE6A" w14:textId="654D2591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lastRenderedPageBreak/>
        <w:t>Indicação n.º 4</w:t>
      </w:r>
      <w:r>
        <w:rPr>
          <w:sz w:val="32"/>
          <w:szCs w:val="32"/>
        </w:rPr>
        <w:t>3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>d</w:t>
      </w:r>
      <w:r>
        <w:rPr>
          <w:sz w:val="32"/>
          <w:szCs w:val="32"/>
        </w:rPr>
        <w:t xml:space="preserve">os </w:t>
      </w:r>
      <w:r>
        <w:rPr>
          <w:sz w:val="32"/>
          <w:szCs w:val="32"/>
        </w:rPr>
        <w:t>Ver</w:t>
      </w:r>
      <w:r>
        <w:rPr>
          <w:sz w:val="32"/>
          <w:szCs w:val="32"/>
        </w:rPr>
        <w:t>s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>Fábio Gomes e Mauro Cavalari</w:t>
      </w:r>
      <w:r>
        <w:rPr>
          <w:sz w:val="32"/>
          <w:szCs w:val="32"/>
        </w:rPr>
        <w:t xml:space="preserve"> – Assunto: </w:t>
      </w:r>
      <w:r>
        <w:rPr>
          <w:sz w:val="32"/>
          <w:szCs w:val="32"/>
        </w:rPr>
        <w:t>reforma dos banheiros da praça central</w:t>
      </w:r>
    </w:p>
    <w:p w14:paraId="336B7507" w14:textId="58A41DD2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 4</w:t>
      </w:r>
      <w:r>
        <w:rPr>
          <w:sz w:val="32"/>
          <w:szCs w:val="32"/>
        </w:rPr>
        <w:t>5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do Ver. </w:t>
      </w:r>
      <w:r>
        <w:rPr>
          <w:sz w:val="32"/>
          <w:szCs w:val="32"/>
        </w:rPr>
        <w:t>Angelo Marcio Ferreira</w:t>
      </w:r>
      <w:r>
        <w:rPr>
          <w:sz w:val="32"/>
          <w:szCs w:val="32"/>
        </w:rPr>
        <w:t xml:space="preserve"> – Assunto: </w:t>
      </w:r>
      <w:r>
        <w:rPr>
          <w:sz w:val="32"/>
          <w:szCs w:val="32"/>
        </w:rPr>
        <w:t>redutor na saída para o pântano, ao final do asfalto, início do morro</w:t>
      </w:r>
    </w:p>
    <w:p w14:paraId="75A67B1F" w14:textId="77777777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 45/25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>do Ver. Angelo Marcio Ferreira – Assunto: redutor na saída para o pântano, ao final do asfalto, início do morro</w:t>
      </w:r>
    </w:p>
    <w:p w14:paraId="73DFCEF9" w14:textId="4FF5D332" w:rsidR="007A5F0F" w:rsidRPr="007A5F0F" w:rsidRDefault="007A5F0F" w:rsidP="002C452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7A5F0F">
        <w:rPr>
          <w:sz w:val="32"/>
          <w:szCs w:val="32"/>
        </w:rPr>
        <w:t>Indicação n.º 4</w:t>
      </w:r>
      <w:r w:rsidRPr="007A5F0F">
        <w:rPr>
          <w:sz w:val="32"/>
          <w:szCs w:val="32"/>
        </w:rPr>
        <w:t>6</w:t>
      </w:r>
      <w:r w:rsidRPr="007A5F0F">
        <w:rPr>
          <w:sz w:val="32"/>
          <w:szCs w:val="32"/>
        </w:rPr>
        <w:t xml:space="preserve">/25, do Ver. Angelo Marcio Ferreira – Assunto: </w:t>
      </w:r>
      <w:r w:rsidRPr="007A5F0F">
        <w:rPr>
          <w:sz w:val="32"/>
          <w:szCs w:val="32"/>
        </w:rPr>
        <w:t>limpeza do cemitério municipal e instalação de um bebedouro na entrada</w:t>
      </w:r>
    </w:p>
    <w:p w14:paraId="76E1E942" w14:textId="1933245A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 4</w:t>
      </w:r>
      <w:r>
        <w:rPr>
          <w:sz w:val="32"/>
          <w:szCs w:val="32"/>
        </w:rPr>
        <w:t>7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do Ver. </w:t>
      </w:r>
      <w:r>
        <w:rPr>
          <w:sz w:val="32"/>
          <w:szCs w:val="32"/>
        </w:rPr>
        <w:t>Lucas Borges Raimundo</w:t>
      </w:r>
      <w:r>
        <w:rPr>
          <w:sz w:val="32"/>
          <w:szCs w:val="32"/>
        </w:rPr>
        <w:t xml:space="preserve"> – Assunto: </w:t>
      </w:r>
      <w:r>
        <w:rPr>
          <w:sz w:val="32"/>
          <w:szCs w:val="32"/>
        </w:rPr>
        <w:t>passagem da máquina na estrada do bairro do Junco</w:t>
      </w:r>
    </w:p>
    <w:p w14:paraId="20843ADC" w14:textId="0B809018" w:rsidR="00B37EB0" w:rsidRPr="007A5F0F" w:rsidRDefault="00B37EB0" w:rsidP="00B37E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 4</w:t>
      </w:r>
      <w:r>
        <w:rPr>
          <w:sz w:val="32"/>
          <w:szCs w:val="32"/>
        </w:rPr>
        <w:t>8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do Ver. </w:t>
      </w:r>
      <w:r>
        <w:rPr>
          <w:sz w:val="32"/>
          <w:szCs w:val="32"/>
        </w:rPr>
        <w:t xml:space="preserve">Amarin Israel da Silva </w:t>
      </w:r>
      <w:r>
        <w:rPr>
          <w:sz w:val="32"/>
          <w:szCs w:val="32"/>
        </w:rPr>
        <w:t xml:space="preserve">– Assunto: </w:t>
      </w:r>
      <w:r>
        <w:rPr>
          <w:sz w:val="32"/>
          <w:szCs w:val="32"/>
        </w:rPr>
        <w:t>limpeza das ruas da cidade em razão do mato que está crescendo</w:t>
      </w:r>
    </w:p>
    <w:p w14:paraId="1EE0744E" w14:textId="0B3F1DF5" w:rsidR="00B37EB0" w:rsidRPr="007A5F0F" w:rsidRDefault="00B37EB0" w:rsidP="00B37E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>Indicação n.º 4</w:t>
      </w:r>
      <w:r>
        <w:rPr>
          <w:sz w:val="32"/>
          <w:szCs w:val="32"/>
        </w:rPr>
        <w:t>9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do Ver. Amarin Israel da Silva – Assunto: </w:t>
      </w:r>
      <w:r>
        <w:rPr>
          <w:sz w:val="32"/>
          <w:szCs w:val="32"/>
        </w:rPr>
        <w:t>conclusão da instalação das manilhas na rua Miguel Porreca e construção de boca-de-lobo no cruzamento entre a citada rua com a Antonio Eloi Filho</w:t>
      </w:r>
    </w:p>
    <w:p w14:paraId="3F498872" w14:textId="77777777" w:rsidR="007A5F0F" w:rsidRPr="007A5F0F" w:rsidRDefault="007A5F0F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A54C1F1" w14:textId="1F69A324" w:rsidR="00B85EBD" w:rsidRPr="00B37EB0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B37EB0">
        <w:rPr>
          <w:b/>
          <w:bCs/>
          <w:sz w:val="32"/>
          <w:szCs w:val="32"/>
          <w:u w:val="single"/>
        </w:rPr>
        <w:t>Grande Expediente</w:t>
      </w:r>
      <w:r w:rsidR="007A5F0F" w:rsidRPr="00B37EB0">
        <w:rPr>
          <w:b/>
          <w:bCs/>
          <w:sz w:val="32"/>
          <w:szCs w:val="32"/>
        </w:rPr>
        <w:t>:</w:t>
      </w:r>
    </w:p>
    <w:p w14:paraId="2F1D2BDE" w14:textId="5B902BBA" w:rsidR="00B85EBD" w:rsidRPr="00B637AE" w:rsidRDefault="007A5F0F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Leitura do Projeto de Lei </w:t>
      </w:r>
      <w:r w:rsidR="00B85EBD" w:rsidRPr="00B637AE">
        <w:rPr>
          <w:sz w:val="32"/>
          <w:szCs w:val="32"/>
        </w:rPr>
        <w:t>n.º 0</w:t>
      </w:r>
      <w:r w:rsidR="00B637AE">
        <w:rPr>
          <w:sz w:val="32"/>
          <w:szCs w:val="32"/>
        </w:rPr>
        <w:t>6</w:t>
      </w:r>
      <w:r w:rsidR="00B85EBD" w:rsidRPr="00B637AE">
        <w:rPr>
          <w:sz w:val="32"/>
          <w:szCs w:val="32"/>
        </w:rPr>
        <w:t>/25</w:t>
      </w:r>
      <w:r>
        <w:rPr>
          <w:sz w:val="32"/>
          <w:szCs w:val="32"/>
        </w:rPr>
        <w:t xml:space="preserve"> – que trata do REFIS</w:t>
      </w:r>
    </w:p>
    <w:p w14:paraId="185DEFD9" w14:textId="71242B25" w:rsidR="00AF12D2" w:rsidRPr="00B37EB0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B37EB0">
        <w:rPr>
          <w:b/>
          <w:bCs/>
          <w:sz w:val="32"/>
          <w:szCs w:val="32"/>
          <w:u w:val="single"/>
        </w:rPr>
        <w:t>Considerações Finais</w:t>
      </w:r>
    </w:p>
    <w:p w14:paraId="223BE664" w14:textId="2F0DF067" w:rsidR="00E5005E" w:rsidRPr="00016E61" w:rsidRDefault="003916B9" w:rsidP="005270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Não tendo mais</w:t>
      </w:r>
      <w:r w:rsidR="00B85EBD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nada</w:t>
      </w:r>
      <w:r w:rsidR="00E23872" w:rsidRPr="00016E6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AF12D2" w:rsidRPr="00016E6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E5005E" w:rsidRPr="00016E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E47"/>
    <w:rsid w:val="00FA1574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2025-03-24T17:16:00Z</cp:lastPrinted>
  <dcterms:created xsi:type="dcterms:W3CDTF">2025-04-14T16:27:00Z</dcterms:created>
  <dcterms:modified xsi:type="dcterms:W3CDTF">2025-04-14T17:08:00Z</dcterms:modified>
</cp:coreProperties>
</file>